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8A" w:rsidRPr="00806578" w:rsidRDefault="00694E8A" w:rsidP="0097643C">
      <w:pPr>
        <w:pStyle w:val="Heading5"/>
        <w:spacing w:line="276" w:lineRule="auto"/>
        <w:jc w:val="both"/>
        <w:rPr>
          <w:rFonts w:asciiTheme="minorHAnsi" w:hAnsiTheme="minorHAnsi" w:cstheme="minorHAnsi"/>
          <w:b/>
          <w:color w:val="auto"/>
          <w:sz w:val="22"/>
          <w:szCs w:val="22"/>
        </w:rPr>
      </w:pPr>
      <w:r w:rsidRPr="00806578">
        <w:rPr>
          <w:rFonts w:asciiTheme="minorHAnsi" w:hAnsiTheme="minorHAnsi" w:cstheme="minorHAnsi"/>
          <w:b/>
          <w:color w:val="auto"/>
          <w:sz w:val="22"/>
          <w:szCs w:val="22"/>
        </w:rPr>
        <w:t>AIMS</w:t>
      </w:r>
    </w:p>
    <w:p w:rsidR="00694E8A" w:rsidRDefault="00694E8A" w:rsidP="0097643C">
      <w:pPr>
        <w:widowControl w:val="0"/>
        <w:numPr>
          <w:ilvl w:val="0"/>
          <w:numId w:val="1"/>
        </w:numPr>
        <w:spacing w:after="0" w:line="276" w:lineRule="auto"/>
        <w:jc w:val="both"/>
        <w:rPr>
          <w:rFonts w:cstheme="minorHAnsi"/>
          <w:sz w:val="20"/>
        </w:rPr>
      </w:pPr>
      <w:r>
        <w:rPr>
          <w:rFonts w:cstheme="minorHAnsi"/>
          <w:sz w:val="20"/>
        </w:rPr>
        <w:t xml:space="preserve">To provide </w:t>
      </w:r>
      <w:r w:rsidRPr="00694E8A">
        <w:rPr>
          <w:rFonts w:cstheme="minorHAnsi"/>
          <w:sz w:val="20"/>
        </w:rPr>
        <w:t xml:space="preserve">adequate supervision of pupils throughout term time </w:t>
      </w:r>
    </w:p>
    <w:p w:rsidR="00694E8A" w:rsidRDefault="00694E8A" w:rsidP="0097643C">
      <w:pPr>
        <w:widowControl w:val="0"/>
        <w:numPr>
          <w:ilvl w:val="0"/>
          <w:numId w:val="1"/>
        </w:numPr>
        <w:spacing w:after="0" w:line="276" w:lineRule="auto"/>
        <w:jc w:val="both"/>
        <w:rPr>
          <w:rFonts w:cstheme="minorHAnsi"/>
          <w:sz w:val="20"/>
        </w:rPr>
      </w:pPr>
      <w:r>
        <w:rPr>
          <w:rFonts w:cstheme="minorHAnsi"/>
          <w:sz w:val="20"/>
        </w:rPr>
        <w:t>To ensure the</w:t>
      </w:r>
      <w:r w:rsidRPr="00694E8A">
        <w:rPr>
          <w:rFonts w:cstheme="minorHAnsi"/>
          <w:sz w:val="20"/>
        </w:rPr>
        <w:t xml:space="preserve"> </w:t>
      </w:r>
      <w:r w:rsidR="0072305F">
        <w:rPr>
          <w:rFonts w:cstheme="minorHAnsi"/>
          <w:sz w:val="20"/>
        </w:rPr>
        <w:t>security</w:t>
      </w:r>
      <w:r w:rsidRPr="00694E8A">
        <w:rPr>
          <w:rFonts w:cstheme="minorHAnsi"/>
          <w:sz w:val="20"/>
        </w:rPr>
        <w:t>, safety and welfare</w:t>
      </w:r>
      <w:r>
        <w:rPr>
          <w:rFonts w:cstheme="minorHAnsi"/>
          <w:sz w:val="20"/>
        </w:rPr>
        <w:t xml:space="preserve"> of pupils in our care</w:t>
      </w:r>
      <w:r w:rsidRPr="00694E8A">
        <w:rPr>
          <w:rFonts w:cstheme="minorHAnsi"/>
          <w:sz w:val="20"/>
        </w:rPr>
        <w:t>.</w:t>
      </w:r>
    </w:p>
    <w:p w:rsidR="00694E8A" w:rsidRPr="00806578" w:rsidRDefault="00694E8A" w:rsidP="0097643C">
      <w:pPr>
        <w:widowControl w:val="0"/>
        <w:numPr>
          <w:ilvl w:val="0"/>
          <w:numId w:val="1"/>
        </w:numPr>
        <w:spacing w:after="0" w:line="276" w:lineRule="auto"/>
        <w:jc w:val="both"/>
        <w:rPr>
          <w:rFonts w:cstheme="minorHAnsi"/>
          <w:sz w:val="20"/>
        </w:rPr>
      </w:pPr>
      <w:r w:rsidRPr="00806578">
        <w:rPr>
          <w:rFonts w:cstheme="minorHAnsi"/>
          <w:sz w:val="20"/>
        </w:rPr>
        <w:t xml:space="preserve">To provide guidelines for </w:t>
      </w:r>
      <w:r>
        <w:rPr>
          <w:rFonts w:cstheme="minorHAnsi"/>
          <w:sz w:val="20"/>
        </w:rPr>
        <w:t>supervision</w:t>
      </w:r>
      <w:r w:rsidRPr="00806578">
        <w:rPr>
          <w:rFonts w:cstheme="minorHAnsi"/>
          <w:sz w:val="20"/>
        </w:rPr>
        <w:t>.</w:t>
      </w:r>
    </w:p>
    <w:p w:rsidR="00694E8A" w:rsidRDefault="00694E8A" w:rsidP="0097643C">
      <w:pPr>
        <w:widowControl w:val="0"/>
        <w:numPr>
          <w:ilvl w:val="0"/>
          <w:numId w:val="1"/>
        </w:numPr>
        <w:spacing w:after="0" w:line="276" w:lineRule="auto"/>
        <w:jc w:val="both"/>
        <w:rPr>
          <w:rFonts w:cstheme="minorHAnsi"/>
          <w:sz w:val="20"/>
        </w:rPr>
      </w:pPr>
      <w:r w:rsidRPr="00806578">
        <w:rPr>
          <w:rFonts w:cstheme="minorHAnsi"/>
          <w:sz w:val="20"/>
        </w:rPr>
        <w:t>To ensure that t</w:t>
      </w:r>
      <w:r>
        <w:rPr>
          <w:rFonts w:cstheme="minorHAnsi"/>
          <w:sz w:val="20"/>
        </w:rPr>
        <w:t>he School’s approach to supervision</w:t>
      </w:r>
      <w:r w:rsidRPr="00806578">
        <w:rPr>
          <w:rFonts w:cstheme="minorHAnsi"/>
          <w:sz w:val="20"/>
        </w:rPr>
        <w:t xml:space="preserve"> is a consistent one.</w:t>
      </w:r>
    </w:p>
    <w:p w:rsidR="00694E8A" w:rsidRPr="003874FD" w:rsidRDefault="00694E8A" w:rsidP="0097643C">
      <w:pPr>
        <w:widowControl w:val="0"/>
        <w:numPr>
          <w:ilvl w:val="0"/>
          <w:numId w:val="1"/>
        </w:numPr>
        <w:spacing w:after="0" w:line="276" w:lineRule="auto"/>
        <w:jc w:val="both"/>
        <w:rPr>
          <w:rFonts w:cstheme="minorHAnsi"/>
          <w:sz w:val="20"/>
        </w:rPr>
      </w:pPr>
      <w:r>
        <w:rPr>
          <w:rFonts w:cstheme="minorHAnsi"/>
          <w:sz w:val="20"/>
        </w:rPr>
        <w:t xml:space="preserve">This Policy should be read in conjunction with the anti- bullying, </w:t>
      </w:r>
      <w:r w:rsidR="00B03C90">
        <w:rPr>
          <w:rFonts w:cstheme="minorHAnsi"/>
          <w:sz w:val="20"/>
        </w:rPr>
        <w:t>safeguarding</w:t>
      </w:r>
      <w:r>
        <w:rPr>
          <w:rFonts w:cstheme="minorHAnsi"/>
          <w:sz w:val="20"/>
        </w:rPr>
        <w:t>, e-Safety, Pupil Code of Conduct and the Equality Policies.</w:t>
      </w:r>
    </w:p>
    <w:p w:rsidR="003874FD" w:rsidRDefault="003874FD" w:rsidP="0097643C">
      <w:pPr>
        <w:jc w:val="both"/>
        <w:rPr>
          <w:b/>
        </w:rPr>
      </w:pPr>
    </w:p>
    <w:p w:rsidR="00694E8A" w:rsidRPr="00694E8A" w:rsidRDefault="00694E8A" w:rsidP="0097643C">
      <w:pPr>
        <w:jc w:val="both"/>
        <w:rPr>
          <w:b/>
        </w:rPr>
      </w:pPr>
      <w:r w:rsidRPr="00694E8A">
        <w:rPr>
          <w:b/>
        </w:rPr>
        <w:t>RESPONSIBILITY</w:t>
      </w:r>
    </w:p>
    <w:p w:rsidR="00E95184" w:rsidRDefault="00E95184" w:rsidP="0097643C">
      <w:pPr>
        <w:jc w:val="both"/>
      </w:pPr>
      <w:r>
        <w:t xml:space="preserve">All members of staff are responsible on a day to day basis for ensuring that </w:t>
      </w:r>
      <w:r w:rsidR="000E5781">
        <w:t>pupils</w:t>
      </w:r>
      <w:r>
        <w:t xml:space="preserve"> at </w:t>
      </w:r>
      <w:r w:rsidR="00694E8A">
        <w:t>Stowe</w:t>
      </w:r>
      <w:r>
        <w:t xml:space="preserve"> are safe. </w:t>
      </w:r>
    </w:p>
    <w:p w:rsidR="00694E8A" w:rsidRPr="00694E8A" w:rsidRDefault="00694E8A" w:rsidP="0097643C">
      <w:pPr>
        <w:jc w:val="both"/>
        <w:rPr>
          <w:b/>
        </w:rPr>
      </w:pPr>
      <w:r w:rsidRPr="00694E8A">
        <w:rPr>
          <w:b/>
        </w:rPr>
        <w:t>REGISTRATION</w:t>
      </w:r>
    </w:p>
    <w:p w:rsidR="00E95184" w:rsidRDefault="00694E8A" w:rsidP="0097643C">
      <w:pPr>
        <w:jc w:val="both"/>
      </w:pPr>
      <w:r>
        <w:t>A</w:t>
      </w:r>
      <w:r w:rsidR="00E95184">
        <w:t xml:space="preserve"> register of </w:t>
      </w:r>
      <w:r w:rsidR="000E5781">
        <w:t>pupils is taken</w:t>
      </w:r>
      <w:r w:rsidR="00E95184">
        <w:t xml:space="preserve"> at the beginning of each day</w:t>
      </w:r>
      <w:r w:rsidR="000E5781">
        <w:t xml:space="preserve"> (08:00) in house stance</w:t>
      </w:r>
      <w:r w:rsidR="00E95184">
        <w:t xml:space="preserve"> and during each lesson. Parents are responsible for notifying the school if their child is absent for any reason. The school will always contact the parent if a child fails to arrive a</w:t>
      </w:r>
      <w:r w:rsidR="00BE3097">
        <w:t>t school without an explanation</w:t>
      </w:r>
      <w:r w:rsidR="00E95184">
        <w:t xml:space="preserve"> </w:t>
      </w:r>
      <w:r w:rsidR="000E5781">
        <w:t>(</w:t>
      </w:r>
      <w:r w:rsidR="00BE3097">
        <w:t>p</w:t>
      </w:r>
      <w:r w:rsidR="00E95184">
        <w:t xml:space="preserve">lease see the Missing </w:t>
      </w:r>
      <w:r w:rsidR="000E5781">
        <w:t>Pupils</w:t>
      </w:r>
      <w:r w:rsidR="00E95184">
        <w:t xml:space="preserve"> and Attendance Policy</w:t>
      </w:r>
      <w:r w:rsidR="000E5781">
        <w:t>)</w:t>
      </w:r>
      <w:r w:rsidR="00E95184">
        <w:t xml:space="preserve">. We </w:t>
      </w:r>
      <w:r w:rsidR="0072305F">
        <w:t>ensure</w:t>
      </w:r>
      <w:r w:rsidR="00E95184">
        <w:t xml:space="preserve"> that we </w:t>
      </w:r>
      <w:r w:rsidR="0072305F">
        <w:t>know the whereabouts of</w:t>
      </w:r>
      <w:r w:rsidR="00E95184">
        <w:t xml:space="preserve"> </w:t>
      </w:r>
      <w:r w:rsidR="000E5781">
        <w:t>pupils</w:t>
      </w:r>
      <w:r w:rsidR="00E95184">
        <w:t xml:space="preserve"> at all times by operating a signing in and signing out syste</w:t>
      </w:r>
      <w:r w:rsidR="000E5781">
        <w:t>m after 19:30 (outside the timetable)</w:t>
      </w:r>
      <w:r w:rsidR="00E95184">
        <w:t>, and by registering attendance</w:t>
      </w:r>
      <w:r w:rsidR="000E5781">
        <w:t xml:space="preserve"> at 17:40 for juniors and 19:30</w:t>
      </w:r>
      <w:r w:rsidR="0072305F">
        <w:t xml:space="preserve"> for all pupils</w:t>
      </w:r>
      <w:r w:rsidR="000E5781">
        <w:t>. Any day children must sign out before they leave school</w:t>
      </w:r>
      <w:r w:rsidR="00E95184">
        <w:t xml:space="preserve"> in the boarding houses. </w:t>
      </w:r>
    </w:p>
    <w:p w:rsidR="000E5781" w:rsidRPr="000E5781" w:rsidRDefault="000E5781" w:rsidP="0097643C">
      <w:pPr>
        <w:jc w:val="both"/>
        <w:rPr>
          <w:b/>
        </w:rPr>
      </w:pPr>
      <w:r w:rsidRPr="000E5781">
        <w:rPr>
          <w:b/>
        </w:rPr>
        <w:t>BOARDERS</w:t>
      </w:r>
    </w:p>
    <w:p w:rsidR="00E95184" w:rsidRDefault="000E5781" w:rsidP="0097643C">
      <w:pPr>
        <w:jc w:val="both"/>
      </w:pPr>
      <w:r>
        <w:t xml:space="preserve">There is a rota of Matrons, </w:t>
      </w:r>
      <w:proofErr w:type="spellStart"/>
      <w:r w:rsidR="00BE3097">
        <w:t>Houseparent</w:t>
      </w:r>
      <w:r w:rsidR="00B03C90">
        <w:t>s</w:t>
      </w:r>
      <w:proofErr w:type="spellEnd"/>
      <w:r w:rsidR="00BE3097">
        <w:t xml:space="preserve"> and T</w:t>
      </w:r>
      <w:r>
        <w:t>utors that ensures that there is always somebody on duty in the houses.</w:t>
      </w:r>
      <w:r w:rsidR="00BA6B68">
        <w:t xml:space="preserve"> If duty tutors need to leave the house briefly</w:t>
      </w:r>
      <w:r w:rsidR="00BE3097">
        <w:t>,</w:t>
      </w:r>
      <w:r w:rsidR="00BA6B68">
        <w:t xml:space="preserve"> pupils know to find a member of staff in a neighbouring house, security or the medical centre. </w:t>
      </w:r>
      <w:r w:rsidR="003874FD">
        <w:t>Outside timetable</w:t>
      </w:r>
      <w:r w:rsidR="00E95184">
        <w:t xml:space="preserve"> </w:t>
      </w:r>
      <w:r>
        <w:t>pupils</w:t>
      </w:r>
      <w:r w:rsidR="00E95184">
        <w:t xml:space="preserve"> lea</w:t>
      </w:r>
      <w:r w:rsidR="003874FD">
        <w:t>ving</w:t>
      </w:r>
      <w:r w:rsidR="0072305F">
        <w:t xml:space="preserve"> the houses</w:t>
      </w:r>
      <w:r w:rsidR="003874FD">
        <w:t xml:space="preserve"> must seek</w:t>
      </w:r>
      <w:r w:rsidR="00E95184">
        <w:t xml:space="preserve"> permission from the duty house staff and check </w:t>
      </w:r>
      <w:r w:rsidR="0072305F">
        <w:t>in with a member of the</w:t>
      </w:r>
      <w:r w:rsidR="00E95184">
        <w:t xml:space="preserve"> staff on departure</w:t>
      </w:r>
      <w:r w:rsidR="0072305F">
        <w:t xml:space="preserve"> and return</w:t>
      </w:r>
      <w:r w:rsidR="003874FD">
        <w:t xml:space="preserve">. There is always a member of staff on duty in the house and pupils can easily ascertain who this is on the house noticeboard. If the pupil cannot find the person on duty they know they should report to a neighbouring house, security or the medical centre (both manned 24 hours)    </w:t>
      </w:r>
    </w:p>
    <w:p w:rsidR="00651A9D" w:rsidRPr="00651A9D" w:rsidRDefault="00651A9D" w:rsidP="0097643C">
      <w:pPr>
        <w:jc w:val="both"/>
        <w:rPr>
          <w:b/>
        </w:rPr>
      </w:pPr>
      <w:r w:rsidRPr="00651A9D">
        <w:rPr>
          <w:b/>
        </w:rPr>
        <w:t>UNSUPERVISED ACCESS BY PUPILS</w:t>
      </w:r>
      <w:r w:rsidR="00E95184" w:rsidRPr="00651A9D">
        <w:rPr>
          <w:b/>
        </w:rPr>
        <w:t xml:space="preserve"> </w:t>
      </w:r>
    </w:p>
    <w:p w:rsidR="00E95184" w:rsidRDefault="00E95184" w:rsidP="0097643C">
      <w:pPr>
        <w:jc w:val="both"/>
      </w:pPr>
      <w:r>
        <w:t xml:space="preserve">We ensure that </w:t>
      </w:r>
      <w:r w:rsidR="000E5781">
        <w:t>pupils</w:t>
      </w:r>
      <w:r>
        <w:t xml:space="preserve"> do not have unsupervised access to potentially dangerous areas, such as the swimming pool, the science laboratories, the design and technology rooms, sports hall etc. Doors to these areas are kept locked at all times when not in use. All flammables are kept securely locked in appropriate storage facilities. Full induction training in the correct and safe use of the equipment must be completed before </w:t>
      </w:r>
      <w:r w:rsidR="000E5781">
        <w:t>pupils</w:t>
      </w:r>
      <w:r w:rsidR="00651A9D">
        <w:t xml:space="preserve"> are allowed to use the gym which is always supervised by a member of staff</w:t>
      </w:r>
      <w:r>
        <w:t>. The fitness suite is</w:t>
      </w:r>
      <w:r w:rsidR="00651A9D">
        <w:t xml:space="preserve"> also</w:t>
      </w:r>
      <w:r>
        <w:t xml:space="preserve"> fitted with a security camer</w:t>
      </w:r>
      <w:r w:rsidR="00651A9D">
        <w:t xml:space="preserve">a, a phone and a first aid kit. </w:t>
      </w:r>
      <w:r w:rsidR="000E5781">
        <w:t>Pupils</w:t>
      </w:r>
      <w:r>
        <w:t xml:space="preserve"> do not have access to Main</w:t>
      </w:r>
      <w:r w:rsidR="00651A9D">
        <w:t>tenance and Catering</w:t>
      </w:r>
      <w:r>
        <w:t xml:space="preserve"> areas of the school. </w:t>
      </w:r>
    </w:p>
    <w:p w:rsidR="00A65477" w:rsidRPr="00A65477" w:rsidRDefault="00A65477" w:rsidP="0097643C">
      <w:pPr>
        <w:jc w:val="both"/>
        <w:rPr>
          <w:b/>
        </w:rPr>
      </w:pPr>
      <w:r w:rsidRPr="00A65477">
        <w:rPr>
          <w:b/>
        </w:rPr>
        <w:t>MEDICAL CENTRE</w:t>
      </w:r>
    </w:p>
    <w:p w:rsidR="00E95184" w:rsidRDefault="000E5781" w:rsidP="0097643C">
      <w:pPr>
        <w:jc w:val="both"/>
      </w:pPr>
      <w:r>
        <w:t>Pupils</w:t>
      </w:r>
      <w:r w:rsidR="00E95184">
        <w:t xml:space="preserve"> who feel unwell are expected to attend the </w:t>
      </w:r>
      <w:r w:rsidR="00A65477">
        <w:t>Medical</w:t>
      </w:r>
      <w:r w:rsidR="00E95184">
        <w:t xml:space="preserve"> Centre. The </w:t>
      </w:r>
      <w:r w:rsidR="00A65477">
        <w:t>Medical</w:t>
      </w:r>
      <w:r w:rsidR="00E95184">
        <w:t xml:space="preserve"> Centre’s supervision arrangements are managed </w:t>
      </w:r>
      <w:r w:rsidR="00A65477">
        <w:t xml:space="preserve">by the Nurse Manager. </w:t>
      </w:r>
      <w:r w:rsidR="00A65477" w:rsidRPr="00A65477">
        <w:t xml:space="preserve">The School Medical Centre is permanently staffed during term time by a team of qualified nurses, and the School Doctors hold a morning surgery on an appointment system every weekday between 8.00am and 10.00am. Boarding pupils are registered with </w:t>
      </w:r>
      <w:r w:rsidR="00A65477">
        <w:t>the doctor</w:t>
      </w:r>
      <w:r w:rsidR="00A65477" w:rsidRPr="00A65477">
        <w:t xml:space="preserve"> as NHS patients based at </w:t>
      </w:r>
      <w:r w:rsidR="00BE3097">
        <w:t xml:space="preserve">The Swan </w:t>
      </w:r>
      <w:r w:rsidR="00A65477" w:rsidRPr="00A65477">
        <w:t>Surgery.</w:t>
      </w:r>
    </w:p>
    <w:p w:rsidR="00BE3097" w:rsidRDefault="00BE3097" w:rsidP="0097643C">
      <w:pPr>
        <w:jc w:val="both"/>
        <w:rPr>
          <w:b/>
        </w:rPr>
      </w:pPr>
    </w:p>
    <w:p w:rsidR="00BE3097" w:rsidRDefault="00BE3097" w:rsidP="0097643C">
      <w:pPr>
        <w:jc w:val="both"/>
        <w:rPr>
          <w:b/>
        </w:rPr>
      </w:pPr>
    </w:p>
    <w:p w:rsidR="00A65477" w:rsidRPr="00A65477" w:rsidRDefault="00A65477" w:rsidP="0097643C">
      <w:pPr>
        <w:jc w:val="both"/>
        <w:rPr>
          <w:b/>
        </w:rPr>
      </w:pPr>
      <w:r w:rsidRPr="00A65477">
        <w:rPr>
          <w:b/>
        </w:rPr>
        <w:lastRenderedPageBreak/>
        <w:t>STAFF INDUCTION</w:t>
      </w:r>
    </w:p>
    <w:p w:rsidR="00E95184" w:rsidRDefault="00E95184" w:rsidP="0097643C">
      <w:pPr>
        <w:jc w:val="both"/>
      </w:pPr>
      <w:r>
        <w:t xml:space="preserve">All new members of the teaching staff receive induction into the school’s expectations of the appropriate levels of </w:t>
      </w:r>
      <w:r w:rsidR="00A65477">
        <w:t>pupil</w:t>
      </w:r>
      <w:r>
        <w:t xml:space="preserve"> supervision</w:t>
      </w:r>
      <w:r w:rsidR="00FD5354">
        <w:t xml:space="preserve"> and safeguarding training</w:t>
      </w:r>
      <w:r>
        <w:t xml:space="preserve">. Guidance is given on areas within the buildings and grounds that should be regularly checked when on duty outside normal lesson times, and is available in the Staff Handbook. </w:t>
      </w:r>
    </w:p>
    <w:p w:rsidR="0097643C" w:rsidRPr="0097643C" w:rsidRDefault="0097643C" w:rsidP="0097643C">
      <w:pPr>
        <w:jc w:val="both"/>
        <w:rPr>
          <w:b/>
        </w:rPr>
      </w:pPr>
      <w:r w:rsidRPr="0097643C">
        <w:rPr>
          <w:b/>
        </w:rPr>
        <w:t>AWAY TEAMS</w:t>
      </w:r>
      <w:r>
        <w:rPr>
          <w:b/>
        </w:rPr>
        <w:t xml:space="preserve"> &amp; TRIPS</w:t>
      </w:r>
    </w:p>
    <w:p w:rsidR="00920418" w:rsidRDefault="0097643C" w:rsidP="0097643C">
      <w:pPr>
        <w:jc w:val="both"/>
      </w:pPr>
      <w:r>
        <w:t xml:space="preserve">Trip lists must be produced on </w:t>
      </w:r>
      <w:proofErr w:type="spellStart"/>
      <w:r>
        <w:t>iSAMS</w:t>
      </w:r>
      <w:proofErr w:type="spellEnd"/>
      <w:r>
        <w:t xml:space="preserve"> for all away fixtures and a hard copy left at the security cabin before departure. The names of any pupils missing lessons to attend a match must be entered on I</w:t>
      </w:r>
      <w:r w:rsidR="00BE3097">
        <w:t>SAMS</w:t>
      </w:r>
      <w:r>
        <w:t xml:space="preserve"> in the normal way. Any last-minute change to the team list must be notified to North Hall on</w:t>
      </w:r>
      <w:r w:rsidR="00BE3097">
        <w:t xml:space="preserve"> departure, so that </w:t>
      </w:r>
      <w:proofErr w:type="spellStart"/>
      <w:r w:rsidR="00BE3097">
        <w:t>Houseparent</w:t>
      </w:r>
      <w:r>
        <w:t>s</w:t>
      </w:r>
      <w:proofErr w:type="spellEnd"/>
      <w:r>
        <w:t xml:space="preserve"> can be informed.  North Hall must also be given the mobile phone contact number for the member of staff in charge of the expedition. A mobile phone will be supplied by North Hall staff. Staff responsible should accompany the team on the coach and take responsibility for their behaviour, ensuring that on return to school the coach is left tidy. Staff should check names and numbers on the coach before departure from the away venue. See in conjunction with the off-site policy.</w:t>
      </w:r>
    </w:p>
    <w:p w:rsidR="00D43CA9" w:rsidRDefault="00D43CA9" w:rsidP="00D43CA9">
      <w:pPr>
        <w:jc w:val="both"/>
        <w:rPr>
          <w:b/>
          <w:bCs/>
        </w:rPr>
      </w:pPr>
      <w:r>
        <w:rPr>
          <w:b/>
          <w:bCs/>
        </w:rPr>
        <w:t>EXEAT AND HOLIDAY SUPERVISION</w:t>
      </w:r>
    </w:p>
    <w:p w:rsidR="00D43CA9" w:rsidRDefault="00D43CA9" w:rsidP="00D43CA9">
      <w:pPr>
        <w:jc w:val="both"/>
      </w:pPr>
      <w:r>
        <w:t>Boarding House Staff will ensure they have a written record of where all pupils a</w:t>
      </w:r>
      <w:r w:rsidR="001C7F48">
        <w:t>re going and who will be taking responsibility for the pupils</w:t>
      </w:r>
      <w:r>
        <w:t xml:space="preserve"> from parents and/or legal guardians. Tier 4 forms are held with </w:t>
      </w:r>
      <w:r w:rsidR="00BE3097">
        <w:t xml:space="preserve">the Senior </w:t>
      </w:r>
      <w:proofErr w:type="spellStart"/>
      <w:r w:rsidR="00BE3097">
        <w:t>Houseparent</w:t>
      </w:r>
      <w:r>
        <w:t>s</w:t>
      </w:r>
      <w:proofErr w:type="spellEnd"/>
      <w:r>
        <w:t>. We organise transport to homes, railway stations and airports as requested</w:t>
      </w:r>
      <w:r w:rsidR="001C7F48">
        <w:t xml:space="preserve"> by parents with </w:t>
      </w:r>
      <w:r w:rsidR="001C7F48" w:rsidRPr="001C7F48">
        <w:t>checked</w:t>
      </w:r>
      <w:r w:rsidR="001C7F48">
        <w:t xml:space="preserve"> companies</w:t>
      </w:r>
      <w:r>
        <w:t xml:space="preserve">. </w:t>
      </w:r>
    </w:p>
    <w:p w:rsidR="00BE3097" w:rsidRDefault="00BE3097" w:rsidP="0097643C">
      <w:pPr>
        <w:jc w:val="both"/>
        <w:rPr>
          <w:b/>
        </w:rPr>
      </w:pPr>
    </w:p>
    <w:p w:rsidR="0097643C" w:rsidRPr="003874FD" w:rsidRDefault="003874FD" w:rsidP="0097643C">
      <w:pPr>
        <w:jc w:val="both"/>
        <w:rPr>
          <w:b/>
        </w:rPr>
      </w:pPr>
      <w:r w:rsidRPr="003874FD">
        <w:rPr>
          <w:b/>
        </w:rPr>
        <w:t xml:space="preserve">Supervision during the School Day:  </w:t>
      </w:r>
    </w:p>
    <w:tbl>
      <w:tblPr>
        <w:tblStyle w:val="TableGrid"/>
        <w:tblW w:w="10485" w:type="dxa"/>
        <w:tblLook w:val="04A0" w:firstRow="1" w:lastRow="0" w:firstColumn="1" w:lastColumn="0" w:noHBand="0" w:noVBand="1"/>
      </w:tblPr>
      <w:tblGrid>
        <w:gridCol w:w="2216"/>
        <w:gridCol w:w="8269"/>
      </w:tblGrid>
      <w:tr w:rsidR="00B03C90" w:rsidTr="00BF3ED0">
        <w:tc>
          <w:tcPr>
            <w:tcW w:w="2216" w:type="dxa"/>
          </w:tcPr>
          <w:p w:rsidR="00B03C90" w:rsidRDefault="00B03C90" w:rsidP="0097643C">
            <w:pPr>
              <w:jc w:val="both"/>
            </w:pPr>
            <w:r>
              <w:t>Before School</w:t>
            </w:r>
          </w:p>
        </w:tc>
        <w:tc>
          <w:tcPr>
            <w:tcW w:w="8269" w:type="dxa"/>
          </w:tcPr>
          <w:p w:rsidR="00B03C90" w:rsidRDefault="00BE3097" w:rsidP="0097643C">
            <w:pPr>
              <w:jc w:val="both"/>
            </w:pPr>
            <w:r>
              <w:t xml:space="preserve">Boarders: </w:t>
            </w:r>
            <w:proofErr w:type="spellStart"/>
            <w:r>
              <w:t>Houseparents</w:t>
            </w:r>
            <w:proofErr w:type="spellEnd"/>
            <w:r>
              <w:t xml:space="preserve"> / Assistant </w:t>
            </w:r>
            <w:proofErr w:type="spellStart"/>
            <w:r>
              <w:t>Houseparent</w:t>
            </w:r>
            <w:r w:rsidR="00B03C90">
              <w:t>s</w:t>
            </w:r>
            <w:proofErr w:type="spellEnd"/>
            <w:r w:rsidR="00B03C90">
              <w:t xml:space="preserve"> / Under </w:t>
            </w:r>
            <w:proofErr w:type="spellStart"/>
            <w:r w:rsidR="00B03C90">
              <w:t>Housepare</w:t>
            </w:r>
            <w:r>
              <w:t>nt</w:t>
            </w:r>
            <w:r w:rsidR="00B03C90">
              <w:t>s</w:t>
            </w:r>
            <w:proofErr w:type="spellEnd"/>
            <w:r w:rsidR="00B03C90">
              <w:t xml:space="preserve"> are responsible for pupils in the house. </w:t>
            </w:r>
          </w:p>
          <w:p w:rsidR="00B03C90" w:rsidRDefault="00B03C90" w:rsidP="00BE3097">
            <w:pPr>
              <w:jc w:val="both"/>
            </w:pPr>
            <w:r>
              <w:t>Day Pupils: Day pupils arrive at the house in the morning and responsibili</w:t>
            </w:r>
            <w:r w:rsidR="00BE3097">
              <w:t xml:space="preserve">ty is handed to the </w:t>
            </w:r>
            <w:proofErr w:type="spellStart"/>
            <w:r w:rsidR="00BE3097">
              <w:t>Houseparents</w:t>
            </w:r>
            <w:proofErr w:type="spellEnd"/>
            <w:r w:rsidR="00BE3097">
              <w:t xml:space="preserve"> / Assistant </w:t>
            </w:r>
            <w:proofErr w:type="spellStart"/>
            <w:r w:rsidR="00BE3097">
              <w:t>Houseparent</w:t>
            </w:r>
            <w:r>
              <w:t>s</w:t>
            </w:r>
            <w:proofErr w:type="spellEnd"/>
            <w:r>
              <w:t xml:space="preserve"> / Under </w:t>
            </w:r>
          </w:p>
        </w:tc>
      </w:tr>
      <w:tr w:rsidR="00B03C90" w:rsidTr="00BF3ED0">
        <w:tc>
          <w:tcPr>
            <w:tcW w:w="2216" w:type="dxa"/>
          </w:tcPr>
          <w:p w:rsidR="00B03C90" w:rsidRDefault="00B03C90" w:rsidP="0097643C">
            <w:pPr>
              <w:jc w:val="both"/>
            </w:pPr>
            <w:r>
              <w:t>Breakfast</w:t>
            </w:r>
          </w:p>
        </w:tc>
        <w:tc>
          <w:tcPr>
            <w:tcW w:w="8269" w:type="dxa"/>
          </w:tcPr>
          <w:p w:rsidR="00B03C90" w:rsidRDefault="00B03C90" w:rsidP="0097643C">
            <w:pPr>
              <w:jc w:val="both"/>
            </w:pPr>
            <w:r>
              <w:t xml:space="preserve">The duty tutor in the dining room is responsible for the pupils in the </w:t>
            </w:r>
            <w:r w:rsidR="00F221EB">
              <w:t>dining</w:t>
            </w:r>
            <w:r>
              <w:t xml:space="preserve"> room on a rota basis.</w:t>
            </w:r>
          </w:p>
        </w:tc>
      </w:tr>
      <w:tr w:rsidR="00B03C90" w:rsidTr="00BF3ED0">
        <w:tc>
          <w:tcPr>
            <w:tcW w:w="2216" w:type="dxa"/>
          </w:tcPr>
          <w:p w:rsidR="00B03C90" w:rsidRDefault="00B03C90" w:rsidP="0097643C">
            <w:pPr>
              <w:jc w:val="both"/>
            </w:pPr>
            <w:r>
              <w:t>08:00</w:t>
            </w:r>
          </w:p>
        </w:tc>
        <w:tc>
          <w:tcPr>
            <w:tcW w:w="8269" w:type="dxa"/>
          </w:tcPr>
          <w:p w:rsidR="00B03C90" w:rsidRDefault="00B03C90" w:rsidP="0097643C">
            <w:pPr>
              <w:jc w:val="both"/>
            </w:pPr>
            <w:r>
              <w:t>Registration</w:t>
            </w:r>
            <w:r w:rsidR="00AF3056">
              <w:t xml:space="preserve"> (stance) is taken in house for all pupils</w:t>
            </w:r>
          </w:p>
        </w:tc>
      </w:tr>
      <w:tr w:rsidR="00B03C90" w:rsidTr="00BF3ED0">
        <w:tc>
          <w:tcPr>
            <w:tcW w:w="2216" w:type="dxa"/>
          </w:tcPr>
          <w:p w:rsidR="00B03C90" w:rsidRDefault="00B03C90" w:rsidP="0097643C">
            <w:pPr>
              <w:jc w:val="both"/>
            </w:pPr>
            <w:r>
              <w:t>08:15 – 08:40</w:t>
            </w:r>
          </w:p>
        </w:tc>
        <w:tc>
          <w:tcPr>
            <w:tcW w:w="8269" w:type="dxa"/>
          </w:tcPr>
          <w:p w:rsidR="00B03C90" w:rsidRDefault="00B03C90" w:rsidP="0097643C">
            <w:pPr>
              <w:jc w:val="both"/>
            </w:pPr>
            <w:r>
              <w:t>All pupils attend assembly, chapel, tutorials</w:t>
            </w:r>
          </w:p>
        </w:tc>
      </w:tr>
      <w:tr w:rsidR="00B03C90" w:rsidTr="00BF3ED0">
        <w:tc>
          <w:tcPr>
            <w:tcW w:w="2216" w:type="dxa"/>
          </w:tcPr>
          <w:p w:rsidR="00B03C90" w:rsidRDefault="00B03C90" w:rsidP="0097643C">
            <w:pPr>
              <w:jc w:val="both"/>
            </w:pPr>
            <w:r>
              <w:t>08:45 – 10:40</w:t>
            </w:r>
          </w:p>
        </w:tc>
        <w:tc>
          <w:tcPr>
            <w:tcW w:w="8269" w:type="dxa"/>
          </w:tcPr>
          <w:p w:rsidR="00AF3056" w:rsidRDefault="00B03C90" w:rsidP="0097643C">
            <w:pPr>
              <w:jc w:val="both"/>
            </w:pPr>
            <w:r>
              <w:t xml:space="preserve">Lessons – all pupils are registered in lessons. The </w:t>
            </w:r>
            <w:r w:rsidR="00BE3097">
              <w:t>Teaching Staff H</w:t>
            </w:r>
            <w:r>
              <w:t>andbook sets out expectations.</w:t>
            </w:r>
            <w:r w:rsidR="00B93921">
              <w:t xml:space="preserve"> Sixth form with study periods will work in the house where </w:t>
            </w:r>
            <w:r w:rsidR="0075220E">
              <w:t>matrons are available.</w:t>
            </w:r>
            <w:r w:rsidR="00AF3056">
              <w:t xml:space="preserve"> Sixth form pupils can choose to work in the library under the supervision of library staff.</w:t>
            </w:r>
          </w:p>
          <w:p w:rsidR="00B03C90" w:rsidRDefault="00AF3056" w:rsidP="00BE3097">
            <w:pPr>
              <w:jc w:val="both"/>
            </w:pPr>
            <w:r>
              <w:t>Any absence o</w:t>
            </w:r>
            <w:r w:rsidR="00BE3097">
              <w:t>r late arrivals are logged on ISAMS</w:t>
            </w:r>
            <w:r w:rsidR="0075220E">
              <w:t xml:space="preserve"> </w:t>
            </w:r>
          </w:p>
        </w:tc>
      </w:tr>
      <w:tr w:rsidR="00B03C90" w:rsidTr="00BF3ED0">
        <w:tc>
          <w:tcPr>
            <w:tcW w:w="2216" w:type="dxa"/>
          </w:tcPr>
          <w:p w:rsidR="00B03C90" w:rsidRDefault="00B03C90" w:rsidP="0097643C">
            <w:pPr>
              <w:jc w:val="both"/>
            </w:pPr>
            <w:r>
              <w:t>Break</w:t>
            </w:r>
          </w:p>
        </w:tc>
        <w:tc>
          <w:tcPr>
            <w:tcW w:w="8269" w:type="dxa"/>
          </w:tcPr>
          <w:p w:rsidR="00B03C90" w:rsidRDefault="00B03C90" w:rsidP="0097643C">
            <w:pPr>
              <w:jc w:val="both"/>
            </w:pPr>
            <w:r>
              <w:t>All pupils return to houses. These are covered by matrons and tutors on a rota basis.</w:t>
            </w:r>
          </w:p>
        </w:tc>
      </w:tr>
      <w:tr w:rsidR="00AF3056" w:rsidTr="00BF3ED0">
        <w:tc>
          <w:tcPr>
            <w:tcW w:w="2216" w:type="dxa"/>
          </w:tcPr>
          <w:p w:rsidR="00AF3056" w:rsidRDefault="00AF3056" w:rsidP="0097643C">
            <w:pPr>
              <w:jc w:val="both"/>
            </w:pPr>
            <w:r>
              <w:t>11:10 – 12:05</w:t>
            </w:r>
          </w:p>
        </w:tc>
        <w:tc>
          <w:tcPr>
            <w:tcW w:w="8269" w:type="dxa"/>
          </w:tcPr>
          <w:p w:rsidR="00AF3056" w:rsidRDefault="00AF3056" w:rsidP="00AF3056">
            <w:pPr>
              <w:jc w:val="both"/>
            </w:pPr>
            <w:r>
              <w:t xml:space="preserve">Lessons – all pupils are registered in lessons. The </w:t>
            </w:r>
            <w:r w:rsidR="00BE3097">
              <w:t xml:space="preserve">Teaching Staff Handbook </w:t>
            </w:r>
            <w:r>
              <w:t>sets out expectations. Sixth form with study periods will work in the house where matrons are available. Sixth form pupils can choose to work in the library under the supervision of library staff.</w:t>
            </w:r>
          </w:p>
          <w:p w:rsidR="00AF3056" w:rsidRDefault="00AF3056" w:rsidP="00AF3056">
            <w:pPr>
              <w:jc w:val="both"/>
            </w:pPr>
            <w:r>
              <w:t>Any absence or l</w:t>
            </w:r>
            <w:r w:rsidR="00BE3097">
              <w:t>ate arrivals are logged on ISAMS</w:t>
            </w:r>
          </w:p>
        </w:tc>
      </w:tr>
      <w:tr w:rsidR="00B03C90" w:rsidTr="00BF3ED0">
        <w:tc>
          <w:tcPr>
            <w:tcW w:w="2216" w:type="dxa"/>
          </w:tcPr>
          <w:p w:rsidR="00B03C90" w:rsidRDefault="00AF3056" w:rsidP="0097643C">
            <w:pPr>
              <w:jc w:val="both"/>
            </w:pPr>
            <w:r>
              <w:t>Lunch</w:t>
            </w:r>
          </w:p>
          <w:p w:rsidR="00AF3056" w:rsidRDefault="00AF3056" w:rsidP="0097643C">
            <w:pPr>
              <w:jc w:val="both"/>
            </w:pPr>
            <w:r>
              <w:t>12:05 – 13:05 (S)</w:t>
            </w:r>
          </w:p>
          <w:p w:rsidR="00AF3056" w:rsidRDefault="00AF3056" w:rsidP="0097643C">
            <w:pPr>
              <w:jc w:val="both"/>
            </w:pPr>
            <w:r>
              <w:t>13:05 – 14:00 (J)</w:t>
            </w:r>
          </w:p>
        </w:tc>
        <w:tc>
          <w:tcPr>
            <w:tcW w:w="8269" w:type="dxa"/>
          </w:tcPr>
          <w:p w:rsidR="00B03C90" w:rsidRDefault="00AF3056" w:rsidP="00BE3097">
            <w:pPr>
              <w:jc w:val="both"/>
            </w:pPr>
            <w:r w:rsidRPr="00AF3056">
              <w:t xml:space="preserve">Academic staff supervise the lunch queue and Dining Room on a rota basis as directed by the </w:t>
            </w:r>
            <w:r w:rsidR="00BE3097">
              <w:t>Deputy Head</w:t>
            </w:r>
            <w:r>
              <w:t xml:space="preserve">. </w:t>
            </w:r>
            <w:r w:rsidRPr="00AF3056">
              <w:t xml:space="preserve">After lunch pupils are in the direct care of the Matron, </w:t>
            </w:r>
            <w:proofErr w:type="spellStart"/>
            <w:r w:rsidR="00BE3097">
              <w:t>Houseparent</w:t>
            </w:r>
            <w:r>
              <w:t>s</w:t>
            </w:r>
            <w:proofErr w:type="spellEnd"/>
            <w:r>
              <w:t xml:space="preserve"> or</w:t>
            </w:r>
            <w:r w:rsidRPr="00AF3056">
              <w:t xml:space="preserve"> tutor</w:t>
            </w:r>
            <w:r>
              <w:t xml:space="preserve"> on a rota basis</w:t>
            </w:r>
            <w:r w:rsidRPr="00AF3056">
              <w:t xml:space="preserve">. Pupils may make use of the Tuck Shop supervised by the </w:t>
            </w:r>
            <w:r>
              <w:t>shop Staff.</w:t>
            </w:r>
            <w:r w:rsidRPr="00AF3056">
              <w:t xml:space="preserve"> All pupils involved in lunchtime activities will be supervised by the member of staff running that activity.</w:t>
            </w:r>
          </w:p>
        </w:tc>
      </w:tr>
      <w:tr w:rsidR="00B03C90" w:rsidTr="00BF3ED0">
        <w:tc>
          <w:tcPr>
            <w:tcW w:w="2216" w:type="dxa"/>
          </w:tcPr>
          <w:p w:rsidR="00B03C90" w:rsidRDefault="00AF3056" w:rsidP="0097643C">
            <w:pPr>
              <w:jc w:val="both"/>
            </w:pPr>
            <w:r>
              <w:lastRenderedPageBreak/>
              <w:t>14:00 – 14:55</w:t>
            </w:r>
          </w:p>
        </w:tc>
        <w:tc>
          <w:tcPr>
            <w:tcW w:w="8269" w:type="dxa"/>
          </w:tcPr>
          <w:p w:rsidR="00AF3056" w:rsidRDefault="00AF3056" w:rsidP="00AF3056">
            <w:pPr>
              <w:jc w:val="both"/>
            </w:pPr>
            <w:r>
              <w:t xml:space="preserve">Lessons – all pupils are registered in lessons. The </w:t>
            </w:r>
            <w:r w:rsidR="00BE3097">
              <w:t>Teaching Staff Handbook sets o</w:t>
            </w:r>
            <w:r>
              <w:t>ut expectations. Sixth form with study periods will work in the house where matrons are available. Sixth form pupils can choose to work in the library under the supervision of library staff.</w:t>
            </w:r>
          </w:p>
          <w:p w:rsidR="00B03C90" w:rsidRDefault="00AF3056" w:rsidP="00AF3056">
            <w:pPr>
              <w:jc w:val="both"/>
            </w:pPr>
            <w:r>
              <w:t>Any absence or l</w:t>
            </w:r>
            <w:r w:rsidR="00BE3097">
              <w:t>ate arrivals are logged on ISAMS</w:t>
            </w:r>
          </w:p>
        </w:tc>
      </w:tr>
      <w:tr w:rsidR="00AF3056" w:rsidTr="00BF3ED0">
        <w:tc>
          <w:tcPr>
            <w:tcW w:w="2216" w:type="dxa"/>
          </w:tcPr>
          <w:p w:rsidR="00AF3056" w:rsidRDefault="00AF3056" w:rsidP="0097643C">
            <w:pPr>
              <w:jc w:val="both"/>
            </w:pPr>
            <w:r w:rsidRPr="00AF3056">
              <w:t xml:space="preserve">Games </w:t>
            </w:r>
          </w:p>
          <w:p w:rsidR="00AF3056" w:rsidRDefault="00AF3056" w:rsidP="0097643C">
            <w:pPr>
              <w:jc w:val="both"/>
            </w:pPr>
            <w:r>
              <w:t>15:00 – 17:40</w:t>
            </w:r>
          </w:p>
          <w:p w:rsidR="000963D6" w:rsidRDefault="000963D6" w:rsidP="0097643C">
            <w:pPr>
              <w:jc w:val="both"/>
            </w:pPr>
            <w:r>
              <w:t>Tuesday - Saturday</w:t>
            </w:r>
          </w:p>
        </w:tc>
        <w:tc>
          <w:tcPr>
            <w:tcW w:w="8269" w:type="dxa"/>
          </w:tcPr>
          <w:p w:rsidR="00AF3056" w:rsidRDefault="00AF3056" w:rsidP="00AF3056">
            <w:pPr>
              <w:jc w:val="both"/>
            </w:pPr>
            <w:r>
              <w:t>All sporting activities are supervised by academic members of staff and/or sports coaches. The levels of supervision are adequate to ensure the safety and welfare of the pupils involved.  This is registered on the SOCS system.</w:t>
            </w:r>
          </w:p>
          <w:p w:rsidR="00AF3056" w:rsidRDefault="00AF3056" w:rsidP="00AF3056">
            <w:pPr>
              <w:jc w:val="both"/>
            </w:pPr>
            <w:r>
              <w:t xml:space="preserve"> </w:t>
            </w:r>
          </w:p>
          <w:p w:rsidR="00AF3056" w:rsidRDefault="00AF3056" w:rsidP="00AF3056">
            <w:pPr>
              <w:jc w:val="both"/>
            </w:pPr>
            <w:r>
              <w:t>Pupils w</w:t>
            </w:r>
            <w:r w:rsidR="00BE3097">
              <w:t>ho are off-</w:t>
            </w:r>
            <w:r w:rsidR="000963D6">
              <w:t>games will be either</w:t>
            </w:r>
            <w:r>
              <w:t xml:space="preserve"> in the Medical Centre supervised by the School Nurse</w:t>
            </w:r>
            <w:r w:rsidR="000963D6">
              <w:t>s,</w:t>
            </w:r>
            <w:r>
              <w:t xml:space="preserve"> in the library working supervised by the Library staff</w:t>
            </w:r>
            <w:r w:rsidR="000963D6">
              <w:t xml:space="preserve"> or sixth form in their House, supervised by the Matron</w:t>
            </w:r>
            <w:r>
              <w:t>.</w:t>
            </w:r>
          </w:p>
        </w:tc>
      </w:tr>
      <w:tr w:rsidR="00AF3056" w:rsidTr="00BF3ED0">
        <w:tc>
          <w:tcPr>
            <w:tcW w:w="2216" w:type="dxa"/>
          </w:tcPr>
          <w:p w:rsidR="00AF3056" w:rsidRDefault="000963D6" w:rsidP="0097643C">
            <w:pPr>
              <w:jc w:val="both"/>
            </w:pPr>
            <w:r>
              <w:t xml:space="preserve">Activities (including CCF, </w:t>
            </w:r>
            <w:proofErr w:type="spellStart"/>
            <w:r>
              <w:t>DofE</w:t>
            </w:r>
            <w:proofErr w:type="spellEnd"/>
            <w:r>
              <w:t>) - Monday</w:t>
            </w:r>
          </w:p>
        </w:tc>
        <w:tc>
          <w:tcPr>
            <w:tcW w:w="8269" w:type="dxa"/>
          </w:tcPr>
          <w:p w:rsidR="00AF3056" w:rsidRDefault="000963D6" w:rsidP="000963D6">
            <w:pPr>
              <w:jc w:val="both"/>
            </w:pPr>
            <w:r w:rsidRPr="000963D6">
              <w:t xml:space="preserve">Activities are supervised by the member(s) of staff running the particular activity. Absences are reported to </w:t>
            </w:r>
            <w:proofErr w:type="spellStart"/>
            <w:r w:rsidR="00BE3097">
              <w:t>Houseparent</w:t>
            </w:r>
            <w:r>
              <w:t>s</w:t>
            </w:r>
            <w:proofErr w:type="spellEnd"/>
            <w:r w:rsidRPr="000963D6">
              <w:t xml:space="preserve"> at the earliest opportunity</w:t>
            </w:r>
            <w:r>
              <w:t xml:space="preserve"> on SOCS</w:t>
            </w:r>
            <w:r w:rsidRPr="000963D6">
              <w:t>. All activities that take place off-site have been suitably risk assessed</w:t>
            </w:r>
          </w:p>
        </w:tc>
      </w:tr>
      <w:tr w:rsidR="00AF3056" w:rsidTr="00BF3ED0">
        <w:tc>
          <w:tcPr>
            <w:tcW w:w="2216" w:type="dxa"/>
          </w:tcPr>
          <w:p w:rsidR="00AF3056" w:rsidRDefault="000963D6" w:rsidP="00AF3056">
            <w:pPr>
              <w:jc w:val="both"/>
            </w:pPr>
            <w:r>
              <w:t>17:40 – 18:30</w:t>
            </w:r>
          </w:p>
        </w:tc>
        <w:tc>
          <w:tcPr>
            <w:tcW w:w="8269" w:type="dxa"/>
          </w:tcPr>
          <w:p w:rsidR="00AF3056" w:rsidRDefault="000963D6" w:rsidP="00AF3056">
            <w:pPr>
              <w:jc w:val="both"/>
            </w:pPr>
            <w:r>
              <w:t>There is a junior stance in house at 17:40. Juniors then work in house or classrooms supervised by the duty tutor and two prefects. Each department is open and runs clinics where pupils can go for one to one help. These are registered and supervised by members of staff from that department.</w:t>
            </w:r>
          </w:p>
        </w:tc>
      </w:tr>
      <w:tr w:rsidR="00AF3056" w:rsidTr="00BF3ED0">
        <w:tc>
          <w:tcPr>
            <w:tcW w:w="2216" w:type="dxa"/>
          </w:tcPr>
          <w:p w:rsidR="00AF3056" w:rsidRDefault="00CC0BAE" w:rsidP="00AF3056">
            <w:pPr>
              <w:jc w:val="both"/>
            </w:pPr>
            <w:r>
              <w:t>18:30 – 19:30</w:t>
            </w:r>
          </w:p>
        </w:tc>
        <w:tc>
          <w:tcPr>
            <w:tcW w:w="8269" w:type="dxa"/>
          </w:tcPr>
          <w:p w:rsidR="00AF3056" w:rsidRDefault="00CC0BAE" w:rsidP="00CC0BAE">
            <w:pPr>
              <w:jc w:val="both"/>
            </w:pPr>
            <w:r w:rsidRPr="00CC0BAE">
              <w:t>Duty staff are responsible for pupils in the Dining Room</w:t>
            </w:r>
            <w:r>
              <w:t xml:space="preserve"> on a rota basis</w:t>
            </w:r>
            <w:r w:rsidRPr="00CC0BAE">
              <w:t xml:space="preserve">. </w:t>
            </w:r>
            <w:r>
              <w:t xml:space="preserve">Member of the security team and duty staff </w:t>
            </w:r>
            <w:r w:rsidRPr="00CC0BAE">
              <w:t>tour the grounds in the period after supper and before prep.</w:t>
            </w:r>
            <w:r>
              <w:t xml:space="preserve"> Juniors can socialise in </w:t>
            </w:r>
            <w:proofErr w:type="spellStart"/>
            <w:r>
              <w:t>Stowebucks</w:t>
            </w:r>
            <w:proofErr w:type="spellEnd"/>
            <w:r>
              <w:t xml:space="preserve"> after supper and are supervised by a member of staff. </w:t>
            </w:r>
          </w:p>
        </w:tc>
      </w:tr>
      <w:tr w:rsidR="00BF3ED0" w:rsidTr="00BF3ED0">
        <w:tc>
          <w:tcPr>
            <w:tcW w:w="2216" w:type="dxa"/>
          </w:tcPr>
          <w:p w:rsidR="00BF3ED0" w:rsidRPr="00BF3ED0" w:rsidRDefault="00BF3ED0" w:rsidP="00AF3056">
            <w:pPr>
              <w:jc w:val="both"/>
              <w:rPr>
                <w:b/>
              </w:rPr>
            </w:pPr>
            <w:r w:rsidRPr="00BF3ED0">
              <w:rPr>
                <w:b/>
              </w:rPr>
              <w:t>FROM 19:30</w:t>
            </w:r>
          </w:p>
        </w:tc>
        <w:tc>
          <w:tcPr>
            <w:tcW w:w="8269" w:type="dxa"/>
          </w:tcPr>
          <w:p w:rsidR="00BF3ED0" w:rsidRPr="00BF3ED0" w:rsidRDefault="00BF3ED0" w:rsidP="00CC0BAE">
            <w:pPr>
              <w:jc w:val="both"/>
              <w:rPr>
                <w:b/>
              </w:rPr>
            </w:pPr>
            <w:r>
              <w:rPr>
                <w:b/>
              </w:rPr>
              <w:t>Pupils should only leave the house to attend organised activities and must sign out.</w:t>
            </w:r>
          </w:p>
        </w:tc>
      </w:tr>
      <w:tr w:rsidR="00AF3056" w:rsidTr="00BF3ED0">
        <w:tc>
          <w:tcPr>
            <w:tcW w:w="2216" w:type="dxa"/>
          </w:tcPr>
          <w:p w:rsidR="00AF3056" w:rsidRDefault="00CC0BAE" w:rsidP="00AF3056">
            <w:pPr>
              <w:jc w:val="both"/>
            </w:pPr>
            <w:r>
              <w:t>19:30 – 19:45</w:t>
            </w:r>
          </w:p>
        </w:tc>
        <w:tc>
          <w:tcPr>
            <w:tcW w:w="8269" w:type="dxa"/>
          </w:tcPr>
          <w:p w:rsidR="00AF3056" w:rsidRDefault="00CC0BAE" w:rsidP="00AF3056">
            <w:pPr>
              <w:jc w:val="both"/>
            </w:pPr>
            <w:r>
              <w:t>Registration (stance) is taken in house for all pupils (Day pupils must sign out in house when they leave)</w:t>
            </w:r>
          </w:p>
        </w:tc>
      </w:tr>
      <w:tr w:rsidR="00AF3056" w:rsidTr="00BF3ED0">
        <w:tc>
          <w:tcPr>
            <w:tcW w:w="2216" w:type="dxa"/>
          </w:tcPr>
          <w:p w:rsidR="00AF3056" w:rsidRDefault="00CC0BAE" w:rsidP="00AF3056">
            <w:pPr>
              <w:jc w:val="both"/>
            </w:pPr>
            <w:r>
              <w:t>19:45 – 20:45 / 21:15 / 21:45</w:t>
            </w:r>
          </w:p>
        </w:tc>
        <w:tc>
          <w:tcPr>
            <w:tcW w:w="8269" w:type="dxa"/>
          </w:tcPr>
          <w:p w:rsidR="00AF3056" w:rsidRDefault="00BF3ED0" w:rsidP="00BF3ED0">
            <w:pPr>
              <w:jc w:val="both"/>
            </w:pPr>
            <w:r>
              <w:t>Juniors work in house supervised by the duty tutor and two prefects. Seniors work in their room under the supervision of the duty tutor. Sixth form can sign out to the library which is supervised by a librarian until 21:45.</w:t>
            </w:r>
          </w:p>
        </w:tc>
      </w:tr>
      <w:tr w:rsidR="00BF3ED0" w:rsidTr="00BF3ED0">
        <w:tc>
          <w:tcPr>
            <w:tcW w:w="2216" w:type="dxa"/>
          </w:tcPr>
          <w:p w:rsidR="00BF3ED0" w:rsidRDefault="00BF3ED0" w:rsidP="00AF3056">
            <w:pPr>
              <w:jc w:val="both"/>
            </w:pPr>
            <w:r>
              <w:t>21:30 – 23:00</w:t>
            </w:r>
          </w:p>
        </w:tc>
        <w:tc>
          <w:tcPr>
            <w:tcW w:w="8269" w:type="dxa"/>
          </w:tcPr>
          <w:p w:rsidR="00BF3ED0" w:rsidRDefault="00BF3ED0" w:rsidP="00BF3ED0">
            <w:pPr>
              <w:jc w:val="both"/>
            </w:pPr>
            <w:r>
              <w:t>Pupils are checked into bed by the duty tutor. Lights are out for 3</w:t>
            </w:r>
            <w:r w:rsidRPr="00BF3ED0">
              <w:rPr>
                <w:vertAlign w:val="superscript"/>
              </w:rPr>
              <w:t>rd</w:t>
            </w:r>
            <w:r>
              <w:t xml:space="preserve"> form at 21:45, 4</w:t>
            </w:r>
            <w:r w:rsidRPr="00BF3ED0">
              <w:rPr>
                <w:vertAlign w:val="superscript"/>
              </w:rPr>
              <w:t>th</w:t>
            </w:r>
            <w:r>
              <w:t xml:space="preserve"> form 22:00, 5</w:t>
            </w:r>
            <w:r w:rsidRPr="00BF3ED0">
              <w:rPr>
                <w:vertAlign w:val="superscript"/>
              </w:rPr>
              <w:t>th</w:t>
            </w:r>
            <w:r>
              <w:t xml:space="preserve"> form 22:15. At 22:30 sixth form check in with the houseparent and lights are out at 23:00</w:t>
            </w:r>
          </w:p>
        </w:tc>
      </w:tr>
      <w:tr w:rsidR="00BF3ED0" w:rsidTr="00BF3ED0">
        <w:tc>
          <w:tcPr>
            <w:tcW w:w="2216" w:type="dxa"/>
          </w:tcPr>
          <w:p w:rsidR="00BF3ED0" w:rsidRDefault="00F221EB" w:rsidP="00AF3056">
            <w:pPr>
              <w:jc w:val="both"/>
            </w:pPr>
            <w:r>
              <w:t>Overnight</w:t>
            </w:r>
          </w:p>
        </w:tc>
        <w:tc>
          <w:tcPr>
            <w:tcW w:w="8269" w:type="dxa"/>
          </w:tcPr>
          <w:p w:rsidR="00BF3ED0" w:rsidRDefault="00F221EB" w:rsidP="00F221EB">
            <w:pPr>
              <w:jc w:val="both"/>
            </w:pPr>
            <w:r w:rsidRPr="00F221EB">
              <w:t xml:space="preserve">The </w:t>
            </w:r>
            <w:r>
              <w:t>Houseparent / Assistant / Under Houseparent and Matron sleep</w:t>
            </w:r>
            <w:r w:rsidRPr="00F221EB">
              <w:t xml:space="preserve"> in the boarding house overnight and is responsible for the pupils in the house</w:t>
            </w:r>
            <w:r w:rsidR="00546825">
              <w:t xml:space="preserve"> on a rota basis.  Sick pupils will be accommodated in the</w:t>
            </w:r>
            <w:r>
              <w:t xml:space="preserve"> School</w:t>
            </w:r>
            <w:r w:rsidRPr="00F221EB">
              <w:t xml:space="preserve"> Medical Centr</w:t>
            </w:r>
            <w:r>
              <w:t>e</w:t>
            </w:r>
            <w:r w:rsidR="00546825">
              <w:t xml:space="preserve"> which is</w:t>
            </w:r>
            <w:r>
              <w:t xml:space="preserve"> manned </w:t>
            </w:r>
            <w:r w:rsidRPr="00F221EB">
              <w:t>24 hours a d</w:t>
            </w:r>
            <w:r w:rsidR="00BE3097">
              <w:t>ay by a qualified nurse</w:t>
            </w:r>
            <w:r w:rsidRPr="00F221EB">
              <w:t xml:space="preserve">.  </w:t>
            </w:r>
          </w:p>
        </w:tc>
      </w:tr>
      <w:tr w:rsidR="00BF3ED0" w:rsidTr="00BF3ED0">
        <w:tc>
          <w:tcPr>
            <w:tcW w:w="2216" w:type="dxa"/>
          </w:tcPr>
          <w:p w:rsidR="00BF3ED0" w:rsidRDefault="00F221EB" w:rsidP="00F221EB">
            <w:pPr>
              <w:jc w:val="both"/>
            </w:pPr>
            <w:r w:rsidRPr="00F221EB">
              <w:t xml:space="preserve">Saturday night </w:t>
            </w:r>
          </w:p>
        </w:tc>
        <w:tc>
          <w:tcPr>
            <w:tcW w:w="8269" w:type="dxa"/>
          </w:tcPr>
          <w:p w:rsidR="00BF3ED0" w:rsidRDefault="00F221EB" w:rsidP="00BF3ED0">
            <w:pPr>
              <w:jc w:val="both"/>
            </w:pPr>
            <w:r>
              <w:t xml:space="preserve">Both juniors and seniors have a </w:t>
            </w:r>
            <w:r w:rsidR="0072305F">
              <w:t>weekend activity programme staffed by members of the common room. If not attending these pupils must be in the boarding house under the</w:t>
            </w:r>
            <w:r w:rsidR="00BE3097">
              <w:t xml:space="preserve"> supervision of the </w:t>
            </w:r>
            <w:proofErr w:type="spellStart"/>
            <w:r w:rsidR="00BE3097">
              <w:t>Houseparent</w:t>
            </w:r>
            <w:r w:rsidR="0072305F">
              <w:t>s</w:t>
            </w:r>
            <w:proofErr w:type="spellEnd"/>
            <w:r w:rsidR="0072305F">
              <w:t xml:space="preserve"> and matron.</w:t>
            </w:r>
          </w:p>
        </w:tc>
      </w:tr>
      <w:tr w:rsidR="00BF3ED0" w:rsidTr="00BF3ED0">
        <w:tc>
          <w:tcPr>
            <w:tcW w:w="2216" w:type="dxa"/>
          </w:tcPr>
          <w:p w:rsidR="00BF3ED0" w:rsidRDefault="0072305F" w:rsidP="00AF3056">
            <w:pPr>
              <w:jc w:val="both"/>
            </w:pPr>
            <w:r>
              <w:t>Sundays</w:t>
            </w:r>
          </w:p>
        </w:tc>
        <w:tc>
          <w:tcPr>
            <w:tcW w:w="8269" w:type="dxa"/>
          </w:tcPr>
          <w:p w:rsidR="0072305F" w:rsidRDefault="0072305F" w:rsidP="00B82FD4">
            <w:pPr>
              <w:jc w:val="both"/>
            </w:pPr>
            <w:r>
              <w:t>Supervision of pupils is the responsibility of the boarding house staff. Pupils have a stance in the house at 10:15 preceding chapel. Both juniors and seniors have a weekend activity programme staffed by members of the common room. If not attending these pupils must be in the boarding house under the</w:t>
            </w:r>
            <w:r w:rsidR="00BE3097">
              <w:t xml:space="preserve"> supervision of the </w:t>
            </w:r>
            <w:proofErr w:type="spellStart"/>
            <w:r w:rsidR="00BE3097">
              <w:t>Houseparents</w:t>
            </w:r>
            <w:proofErr w:type="spellEnd"/>
            <w:r w:rsidR="00BE3097">
              <w:t xml:space="preserve"> and M</w:t>
            </w:r>
            <w:r>
              <w:t xml:space="preserve">atron. They can sign out of houses, but must be </w:t>
            </w:r>
            <w:bookmarkStart w:id="0" w:name="_GoBack"/>
            <w:bookmarkEnd w:id="0"/>
            <w:r>
              <w:t>inside the designated bounds area where security will be patrolling. Second stance is at 18:00 before supper. An evening stance is then taken at 19:30 before evening prep.</w:t>
            </w:r>
          </w:p>
        </w:tc>
      </w:tr>
    </w:tbl>
    <w:p w:rsidR="0097643C" w:rsidRDefault="0097643C" w:rsidP="0097643C">
      <w:pPr>
        <w:jc w:val="both"/>
      </w:pPr>
    </w:p>
    <w:sectPr w:rsidR="0097643C" w:rsidSect="00BF3ED0">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CFB" w:rsidRDefault="009F1CFB" w:rsidP="00694E8A">
      <w:pPr>
        <w:spacing w:after="0" w:line="240" w:lineRule="auto"/>
      </w:pPr>
      <w:r>
        <w:separator/>
      </w:r>
    </w:p>
  </w:endnote>
  <w:endnote w:type="continuationSeparator" w:id="0">
    <w:p w:rsidR="009F1CFB" w:rsidRDefault="009F1CFB" w:rsidP="0069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097" w:rsidRDefault="00BE3097" w:rsidP="00FD5354">
    <w:pPr>
      <w:pStyle w:val="Footer"/>
      <w:jc w:val="right"/>
      <w:rPr>
        <w:rFonts w:ascii="Calibri" w:hAnsi="Calibri"/>
        <w:color w:val="A6A6A6"/>
        <w:sz w:val="16"/>
        <w:szCs w:val="16"/>
      </w:rPr>
    </w:pPr>
    <w:r>
      <w:rPr>
        <w:rFonts w:ascii="Calibri" w:hAnsi="Calibri"/>
        <w:color w:val="A6A6A6"/>
        <w:sz w:val="16"/>
        <w:szCs w:val="16"/>
      </w:rPr>
      <w:t>Authors: LC; MPR; CCR</w:t>
    </w:r>
  </w:p>
  <w:p w:rsidR="00FD5354" w:rsidRDefault="00FD5354" w:rsidP="00FD5354">
    <w:pPr>
      <w:pStyle w:val="Footer"/>
      <w:jc w:val="right"/>
      <w:rPr>
        <w:rFonts w:ascii="Calibri" w:hAnsi="Calibri"/>
        <w:color w:val="A6A6A6"/>
        <w:sz w:val="16"/>
        <w:szCs w:val="16"/>
      </w:rPr>
    </w:pPr>
    <w:r>
      <w:rPr>
        <w:rFonts w:ascii="Calibri" w:hAnsi="Calibri"/>
        <w:color w:val="A6A6A6"/>
        <w:sz w:val="16"/>
        <w:szCs w:val="16"/>
      </w:rPr>
      <w:t>Revised: 30 November 2019</w:t>
    </w:r>
  </w:p>
  <w:p w:rsidR="00FD5354" w:rsidRDefault="00FD5354" w:rsidP="00FD5354">
    <w:pPr>
      <w:pStyle w:val="Footer"/>
      <w:jc w:val="right"/>
      <w:rPr>
        <w:rFonts w:ascii="Calibri" w:hAnsi="Calibri"/>
        <w:color w:val="A6A6A6"/>
        <w:sz w:val="16"/>
        <w:szCs w:val="16"/>
      </w:rPr>
    </w:pPr>
    <w:r>
      <w:rPr>
        <w:rFonts w:ascii="Calibri" w:hAnsi="Calibri"/>
        <w:color w:val="A6A6A6"/>
        <w:sz w:val="16"/>
        <w:szCs w:val="16"/>
      </w:rPr>
      <w:t>Next Review: 30 November 2020</w:t>
    </w:r>
  </w:p>
  <w:p w:rsidR="00FD5354" w:rsidRDefault="00FD5354" w:rsidP="00FD5354">
    <w:pPr>
      <w:pStyle w:val="Footer"/>
      <w:jc w:val="right"/>
      <w:rPr>
        <w:rFonts w:ascii="Calibri" w:hAnsi="Calibri"/>
        <w:color w:val="A6A6A6"/>
        <w:sz w:val="16"/>
        <w:szCs w:val="16"/>
      </w:rPr>
    </w:pPr>
  </w:p>
  <w:p w:rsidR="00FD5354" w:rsidRDefault="00FD5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CFB" w:rsidRDefault="009F1CFB" w:rsidP="00694E8A">
      <w:pPr>
        <w:spacing w:after="0" w:line="240" w:lineRule="auto"/>
      </w:pPr>
      <w:r>
        <w:separator/>
      </w:r>
    </w:p>
  </w:footnote>
  <w:footnote w:type="continuationSeparator" w:id="0">
    <w:p w:rsidR="009F1CFB" w:rsidRDefault="009F1CFB" w:rsidP="00694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E8A" w:rsidRPr="00365F77" w:rsidRDefault="00694E8A" w:rsidP="00694E8A">
    <w:pPr>
      <w:pStyle w:val="Header"/>
      <w:ind w:right="-432"/>
      <w:rPr>
        <w:rFonts w:ascii="Calibri" w:hAnsi="Calibri" w:cs="Calibri"/>
        <w:b/>
        <w:color w:val="A6A6A6"/>
        <w:sz w:val="28"/>
        <w:szCs w:val="28"/>
      </w:rPr>
    </w:pPr>
    <w:r>
      <w:rPr>
        <w:rFonts w:ascii="Calibri" w:hAnsi="Calibri" w:cs="Calibri"/>
        <w:noProof/>
        <w:sz w:val="28"/>
        <w:szCs w:val="28"/>
        <w:lang w:eastAsia="en-GB"/>
      </w:rPr>
      <w:drawing>
        <wp:anchor distT="0" distB="0" distL="114300" distR="114300" simplePos="0" relativeHeight="251659264" behindDoc="0" locked="0" layoutInCell="1" allowOverlap="1" wp14:anchorId="226A48E4" wp14:editId="627B0F25">
          <wp:simplePos x="0" y="0"/>
          <wp:positionH relativeFrom="column">
            <wp:posOffset>5505450</wp:posOffset>
          </wp:positionH>
          <wp:positionV relativeFrom="paragraph">
            <wp:posOffset>-297180</wp:posOffset>
          </wp:positionV>
          <wp:extent cx="704850" cy="711835"/>
          <wp:effectExtent l="0" t="0" r="0" b="0"/>
          <wp:wrapSquare wrapText="bothSides"/>
          <wp:docPr id="1" name="Picture 2" descr="Stowe Crest JPEG 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we Crest JPEG LoRes"/>
                  <pic:cNvPicPr>
                    <a:picLocks noChangeAspect="1" noChangeArrowheads="1"/>
                  </pic:cNvPicPr>
                </pic:nvPicPr>
                <pic:blipFill>
                  <a:blip r:embed="rId1"/>
                  <a:srcRect/>
                  <a:stretch>
                    <a:fillRect/>
                  </a:stretch>
                </pic:blipFill>
                <pic:spPr bwMode="auto">
                  <a:xfrm>
                    <a:off x="0" y="0"/>
                    <a:ext cx="704850" cy="711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65F77">
      <w:rPr>
        <w:rFonts w:ascii="Calibri" w:hAnsi="Calibri" w:cs="Calibri"/>
        <w:b/>
        <w:color w:val="A6A6A6"/>
        <w:sz w:val="28"/>
        <w:szCs w:val="28"/>
      </w:rPr>
      <w:t>Stowe School</w:t>
    </w:r>
  </w:p>
  <w:p w:rsidR="00694E8A" w:rsidRPr="00A26FE2" w:rsidRDefault="00694E8A" w:rsidP="00694E8A">
    <w:pPr>
      <w:pStyle w:val="Header"/>
    </w:pPr>
    <w:r>
      <w:rPr>
        <w:rFonts w:ascii="Calibri" w:hAnsi="Calibri" w:cs="Calibri"/>
        <w:b/>
        <w:color w:val="A6A6A6"/>
        <w:sz w:val="28"/>
        <w:szCs w:val="28"/>
      </w:rPr>
      <w:t>Supervision Policy</w:t>
    </w:r>
  </w:p>
  <w:p w:rsidR="00694E8A" w:rsidRDefault="00694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3396"/>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84"/>
    <w:rsid w:val="000963D6"/>
    <w:rsid w:val="000E5781"/>
    <w:rsid w:val="001C7F48"/>
    <w:rsid w:val="003874FD"/>
    <w:rsid w:val="00546825"/>
    <w:rsid w:val="00651A9D"/>
    <w:rsid w:val="00694E8A"/>
    <w:rsid w:val="0072305F"/>
    <w:rsid w:val="0075220E"/>
    <w:rsid w:val="00920418"/>
    <w:rsid w:val="0097643C"/>
    <w:rsid w:val="009F1CFB"/>
    <w:rsid w:val="00A65477"/>
    <w:rsid w:val="00AF3056"/>
    <w:rsid w:val="00B03C90"/>
    <w:rsid w:val="00B82FD4"/>
    <w:rsid w:val="00B93921"/>
    <w:rsid w:val="00BA6B68"/>
    <w:rsid w:val="00BE3097"/>
    <w:rsid w:val="00BF3ED0"/>
    <w:rsid w:val="00CC0BAE"/>
    <w:rsid w:val="00D43CA9"/>
    <w:rsid w:val="00E95184"/>
    <w:rsid w:val="00F221EB"/>
    <w:rsid w:val="00FA5226"/>
    <w:rsid w:val="00FD5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FCEE3F7-287F-445B-85D2-D995B9D6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694E8A"/>
    <w:pPr>
      <w:keepNext/>
      <w:keepLines/>
      <w:widowControl w:val="0"/>
      <w:spacing w:before="200" w:after="0" w:line="240" w:lineRule="auto"/>
      <w:outlineLvl w:val="4"/>
    </w:pPr>
    <w:rPr>
      <w:rFonts w:asciiTheme="majorHAnsi" w:eastAsiaTheme="majorEastAsia" w:hAnsiTheme="majorHAnsi" w:cstheme="majorBidi"/>
      <w:color w:val="1F4D78" w:themeColor="accent1" w:themeShade="7F"/>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8A"/>
  </w:style>
  <w:style w:type="paragraph" w:styleId="Footer">
    <w:name w:val="footer"/>
    <w:basedOn w:val="Normal"/>
    <w:link w:val="FooterChar"/>
    <w:uiPriority w:val="99"/>
    <w:unhideWhenUsed/>
    <w:rsid w:val="0069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E8A"/>
  </w:style>
  <w:style w:type="character" w:customStyle="1" w:styleId="Heading5Char">
    <w:name w:val="Heading 5 Char"/>
    <w:basedOn w:val="DefaultParagraphFont"/>
    <w:link w:val="Heading5"/>
    <w:uiPriority w:val="9"/>
    <w:semiHidden/>
    <w:rsid w:val="00694E8A"/>
    <w:rPr>
      <w:rFonts w:asciiTheme="majorHAnsi" w:eastAsiaTheme="majorEastAsia" w:hAnsiTheme="majorHAnsi" w:cstheme="majorBidi"/>
      <w:color w:val="1F4D78" w:themeColor="accent1" w:themeShade="7F"/>
      <w:sz w:val="24"/>
      <w:szCs w:val="20"/>
      <w:lang w:eastAsia="en-GB"/>
    </w:rPr>
  </w:style>
  <w:style w:type="paragraph" w:styleId="ListParagraph">
    <w:name w:val="List Paragraph"/>
    <w:basedOn w:val="Normal"/>
    <w:uiPriority w:val="34"/>
    <w:qFormat/>
    <w:rsid w:val="000E5781"/>
    <w:pPr>
      <w:ind w:left="720"/>
      <w:contextualSpacing/>
    </w:pPr>
  </w:style>
  <w:style w:type="table" w:styleId="TableGrid">
    <w:name w:val="Table Grid"/>
    <w:basedOn w:val="TableNormal"/>
    <w:uiPriority w:val="39"/>
    <w:rsid w:val="00B0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2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EDF2-7273-46AE-A656-F7DAC3FF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Stowe School</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Copley</dc:creator>
  <cp:keywords/>
  <dc:description/>
  <cp:lastModifiedBy>Susanna Wigginton</cp:lastModifiedBy>
  <cp:revision>2</cp:revision>
  <dcterms:created xsi:type="dcterms:W3CDTF">2019-12-02T08:49:00Z</dcterms:created>
  <dcterms:modified xsi:type="dcterms:W3CDTF">2019-12-02T08:49:00Z</dcterms:modified>
</cp:coreProperties>
</file>