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E6E07" w:rsidP="005000AC" w:rsidRDefault="00707177" w14:paraId="769231D2" w14:textId="639A3757">
      <w:pPr>
        <w:jc w:val="center"/>
        <w:rPr>
          <w:rFonts w:ascii="Calibri" w:hAnsi="Calibri" w:cs="Calibri"/>
          <w:b/>
          <w:bCs/>
          <w:sz w:val="22"/>
          <w:szCs w:val="22"/>
        </w:rPr>
      </w:pPr>
      <w:r w:rsidRPr="00707177">
        <w:rPr>
          <w:rFonts w:ascii="Calibri" w:hAnsi="Calibri" w:cs="Calibri"/>
          <w:b/>
          <w:bCs/>
          <w:sz w:val="22"/>
          <w:szCs w:val="22"/>
        </w:rPr>
        <w:t>Job Description</w:t>
      </w:r>
    </w:p>
    <w:p w:rsidRPr="00707177" w:rsidR="00953FBF" w:rsidP="00953FBF" w:rsidRDefault="00953FBF" w14:paraId="618E4F01" w14:textId="77777777">
      <w:pPr>
        <w:jc w:val="center"/>
        <w:rPr>
          <w:rFonts w:ascii="Calibri" w:hAnsi="Calibri" w:cs="Calibri"/>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74"/>
        <w:gridCol w:w="6986"/>
      </w:tblGrid>
      <w:tr w:rsidRPr="00835126" w:rsidR="00BE6E07" w:rsidTr="5124148D" w14:paraId="129434E9" w14:textId="77777777">
        <w:tc>
          <w:tcPr>
            <w:tcW w:w="2093" w:type="dxa"/>
            <w:shd w:val="clear" w:color="auto" w:fill="auto"/>
            <w:tcMar/>
          </w:tcPr>
          <w:p w:rsidRPr="00835126" w:rsidR="00BE6E07" w:rsidRDefault="00BE6E07" w14:paraId="2B79D42C" w14:textId="77777777">
            <w:pPr>
              <w:rPr>
                <w:rFonts w:ascii="Calibri" w:hAnsi="Calibri" w:cs="Calibri"/>
                <w:b/>
                <w:bCs/>
                <w:sz w:val="22"/>
                <w:szCs w:val="22"/>
              </w:rPr>
            </w:pPr>
            <w:r w:rsidRPr="00835126">
              <w:rPr>
                <w:rFonts w:ascii="Calibri" w:hAnsi="Calibri" w:cs="Calibri"/>
                <w:b/>
                <w:bCs/>
                <w:sz w:val="22"/>
                <w:szCs w:val="22"/>
              </w:rPr>
              <w:t>Job Title:</w:t>
            </w:r>
          </w:p>
          <w:p w:rsidRPr="00835126" w:rsidR="00BE6E07" w:rsidRDefault="00BE6E07" w14:paraId="7BCD6AA8" w14:textId="77777777">
            <w:pPr>
              <w:rPr>
                <w:rFonts w:ascii="Calibri" w:hAnsi="Calibri" w:cs="Calibri"/>
                <w:b/>
                <w:bCs/>
                <w:sz w:val="22"/>
                <w:szCs w:val="22"/>
              </w:rPr>
            </w:pPr>
          </w:p>
        </w:tc>
        <w:tc>
          <w:tcPr>
            <w:tcW w:w="7193" w:type="dxa"/>
            <w:shd w:val="clear" w:color="auto" w:fill="auto"/>
            <w:tcMar/>
          </w:tcPr>
          <w:p w:rsidRPr="00E02F29" w:rsidR="00BE6E07" w:rsidP="574946DC" w:rsidRDefault="00E02F29" w14:paraId="1281A499" w14:textId="25DC67A8">
            <w:pPr>
              <w:rPr>
                <w:rFonts w:ascii="Calibri" w:hAnsi="Calibri" w:eastAsia="Calibri" w:cs="Calibri"/>
                <w:sz w:val="22"/>
                <w:szCs w:val="22"/>
              </w:rPr>
            </w:pPr>
            <w:r w:rsidRPr="00E02F29">
              <w:rPr>
                <w:rFonts w:ascii="Calibri" w:hAnsi="Calibri" w:eastAsia="Calibri" w:cs="Calibri"/>
                <w:sz w:val="22"/>
                <w:szCs w:val="22"/>
              </w:rPr>
              <w:t>Grounds</w:t>
            </w:r>
            <w:r>
              <w:rPr>
                <w:rFonts w:ascii="Calibri" w:hAnsi="Calibri" w:eastAsia="Calibri" w:cs="Calibri"/>
                <w:sz w:val="22"/>
                <w:szCs w:val="22"/>
              </w:rPr>
              <w:t xml:space="preserve"> </w:t>
            </w:r>
            <w:r w:rsidRPr="00E02F29">
              <w:rPr>
                <w:rFonts w:ascii="Calibri" w:hAnsi="Calibri" w:eastAsia="Calibri" w:cs="Calibri"/>
                <w:sz w:val="22"/>
                <w:szCs w:val="22"/>
              </w:rPr>
              <w:t>person</w:t>
            </w:r>
          </w:p>
        </w:tc>
      </w:tr>
      <w:tr w:rsidRPr="00835126" w:rsidR="00DF308C" w:rsidTr="5124148D" w14:paraId="3AF32572" w14:textId="77777777">
        <w:tc>
          <w:tcPr>
            <w:tcW w:w="2093" w:type="dxa"/>
            <w:shd w:val="clear" w:color="auto" w:fill="auto"/>
            <w:tcMar/>
          </w:tcPr>
          <w:p w:rsidR="00DF308C" w:rsidRDefault="00DF308C" w14:paraId="6FF8AB52" w14:textId="77777777">
            <w:pPr>
              <w:rPr>
                <w:rFonts w:ascii="Calibri" w:hAnsi="Calibri" w:cs="Calibri"/>
                <w:b/>
                <w:bCs/>
                <w:sz w:val="22"/>
                <w:szCs w:val="22"/>
              </w:rPr>
            </w:pPr>
            <w:r>
              <w:rPr>
                <w:rFonts w:ascii="Calibri" w:hAnsi="Calibri" w:cs="Calibri"/>
                <w:b/>
                <w:bCs/>
                <w:sz w:val="22"/>
                <w:szCs w:val="22"/>
              </w:rPr>
              <w:t>Hours of Work:</w:t>
            </w:r>
          </w:p>
          <w:p w:rsidRPr="00835126" w:rsidR="00DF308C" w:rsidRDefault="00DF308C" w14:paraId="7F7105CF" w14:textId="597D8513">
            <w:pPr>
              <w:rPr>
                <w:rFonts w:ascii="Calibri" w:hAnsi="Calibri" w:cs="Calibri"/>
                <w:b/>
                <w:bCs/>
                <w:sz w:val="22"/>
                <w:szCs w:val="22"/>
              </w:rPr>
            </w:pPr>
          </w:p>
        </w:tc>
        <w:tc>
          <w:tcPr>
            <w:tcW w:w="7193" w:type="dxa"/>
            <w:shd w:val="clear" w:color="auto" w:fill="auto"/>
            <w:tcMar/>
          </w:tcPr>
          <w:p w:rsidRPr="00E02F29" w:rsidR="00DF308C" w:rsidP="574946DC" w:rsidRDefault="00DF308C" w14:paraId="2DF8C039" w14:textId="156F5D83">
            <w:pPr>
              <w:rPr>
                <w:rFonts w:ascii="Calibri" w:hAnsi="Calibri" w:cs="Calibri"/>
                <w:sz w:val="22"/>
                <w:szCs w:val="22"/>
              </w:rPr>
            </w:pPr>
            <w:r w:rsidRPr="5124148D" w:rsidR="2D2D244E">
              <w:rPr>
                <w:rFonts w:ascii="Calibri" w:hAnsi="Calibri" w:cs="Calibri"/>
                <w:sz w:val="22"/>
                <w:szCs w:val="22"/>
              </w:rPr>
              <w:t xml:space="preserve">37.5 hours </w:t>
            </w:r>
            <w:r w:rsidRPr="5124148D" w:rsidR="59AD9FB5">
              <w:rPr>
                <w:rFonts w:ascii="Calibri" w:hAnsi="Calibri" w:cs="Calibri"/>
                <w:sz w:val="22"/>
                <w:szCs w:val="22"/>
              </w:rPr>
              <w:t xml:space="preserve">per week (Monday to Friday with Saturday and Sunday on a rota basis) </w:t>
            </w:r>
          </w:p>
        </w:tc>
      </w:tr>
      <w:tr w:rsidRPr="00835126" w:rsidR="00BE6E07" w:rsidTr="5124148D" w14:paraId="70CAFA34" w14:textId="77777777">
        <w:tc>
          <w:tcPr>
            <w:tcW w:w="2093" w:type="dxa"/>
            <w:shd w:val="clear" w:color="auto" w:fill="auto"/>
            <w:tcMar/>
          </w:tcPr>
          <w:p w:rsidRPr="00835126" w:rsidR="00BE6E07" w:rsidRDefault="00BE6E07" w14:paraId="5ABE9261" w14:textId="77777777">
            <w:pPr>
              <w:rPr>
                <w:rFonts w:ascii="Calibri" w:hAnsi="Calibri" w:cs="Calibri"/>
                <w:b/>
                <w:bCs/>
                <w:sz w:val="22"/>
                <w:szCs w:val="22"/>
              </w:rPr>
            </w:pPr>
            <w:r w:rsidRPr="00835126">
              <w:rPr>
                <w:rFonts w:ascii="Calibri" w:hAnsi="Calibri" w:cs="Calibri"/>
                <w:b/>
                <w:bCs/>
                <w:sz w:val="22"/>
                <w:szCs w:val="22"/>
              </w:rPr>
              <w:t xml:space="preserve">Department: </w:t>
            </w:r>
          </w:p>
          <w:p w:rsidRPr="00835126" w:rsidR="00BE6E07" w:rsidRDefault="00BE6E07" w14:paraId="5C0274DE" w14:textId="77777777">
            <w:pPr>
              <w:rPr>
                <w:rFonts w:ascii="Calibri" w:hAnsi="Calibri" w:cs="Calibri"/>
                <w:b/>
                <w:bCs/>
                <w:sz w:val="22"/>
                <w:szCs w:val="22"/>
              </w:rPr>
            </w:pPr>
          </w:p>
        </w:tc>
        <w:tc>
          <w:tcPr>
            <w:tcW w:w="7193" w:type="dxa"/>
            <w:shd w:val="clear" w:color="auto" w:fill="auto"/>
            <w:tcMar/>
          </w:tcPr>
          <w:p w:rsidRPr="00E02F29" w:rsidR="00BE6E07" w:rsidP="574946DC" w:rsidRDefault="00E02F29" w14:paraId="654A5C7C" w14:textId="3EF88445">
            <w:pPr>
              <w:rPr>
                <w:rFonts w:ascii="Calibri" w:hAnsi="Calibri" w:cs="Calibri"/>
                <w:sz w:val="22"/>
                <w:szCs w:val="22"/>
              </w:rPr>
            </w:pPr>
            <w:r w:rsidRPr="00E02F29">
              <w:rPr>
                <w:rFonts w:ascii="Calibri" w:hAnsi="Calibri" w:cs="Calibri"/>
                <w:sz w:val="22"/>
                <w:szCs w:val="22"/>
              </w:rPr>
              <w:t>Grounds Manager</w:t>
            </w:r>
          </w:p>
        </w:tc>
      </w:tr>
      <w:tr w:rsidRPr="00835126" w:rsidR="000E47EC" w:rsidTr="5124148D" w14:paraId="2FB735E5" w14:textId="77777777">
        <w:tc>
          <w:tcPr>
            <w:tcW w:w="2093" w:type="dxa"/>
            <w:shd w:val="clear" w:color="auto" w:fill="auto"/>
            <w:tcMar/>
          </w:tcPr>
          <w:p w:rsidR="000E47EC" w:rsidRDefault="000E47EC" w14:paraId="5C4C1FE3" w14:textId="77777777">
            <w:pPr>
              <w:rPr>
                <w:rFonts w:ascii="Calibri" w:hAnsi="Calibri" w:cs="Calibri"/>
                <w:b/>
                <w:bCs/>
                <w:sz w:val="22"/>
                <w:szCs w:val="22"/>
              </w:rPr>
            </w:pPr>
            <w:r>
              <w:rPr>
                <w:rFonts w:ascii="Calibri" w:hAnsi="Calibri" w:cs="Calibri"/>
                <w:b/>
                <w:bCs/>
                <w:sz w:val="22"/>
                <w:szCs w:val="22"/>
              </w:rPr>
              <w:t>Job Grade:</w:t>
            </w:r>
          </w:p>
          <w:p w:rsidRPr="00835126" w:rsidR="000E47EC" w:rsidRDefault="000E47EC" w14:paraId="4E2CD4BB" w14:textId="7A9F7F0A">
            <w:pPr>
              <w:rPr>
                <w:rFonts w:ascii="Calibri" w:hAnsi="Calibri" w:cs="Calibri"/>
                <w:b/>
                <w:bCs/>
                <w:sz w:val="22"/>
                <w:szCs w:val="22"/>
              </w:rPr>
            </w:pPr>
          </w:p>
        </w:tc>
        <w:tc>
          <w:tcPr>
            <w:tcW w:w="7193" w:type="dxa"/>
            <w:shd w:val="clear" w:color="auto" w:fill="auto"/>
            <w:tcMar/>
          </w:tcPr>
          <w:p w:rsidRPr="00E02F29" w:rsidR="000E47EC" w:rsidP="574946DC" w:rsidRDefault="00E02F29" w14:paraId="28E9E306" w14:textId="1F0638DF">
            <w:pPr>
              <w:rPr>
                <w:rFonts w:ascii="Calibri" w:hAnsi="Calibri" w:cs="Calibri"/>
                <w:sz w:val="22"/>
                <w:szCs w:val="22"/>
              </w:rPr>
            </w:pPr>
            <w:r w:rsidRPr="5301A340" w:rsidR="4A437118">
              <w:rPr>
                <w:rFonts w:ascii="Calibri" w:hAnsi="Calibri" w:cs="Calibri"/>
                <w:sz w:val="22"/>
                <w:szCs w:val="22"/>
              </w:rPr>
              <w:t>5</w:t>
            </w:r>
          </w:p>
        </w:tc>
      </w:tr>
      <w:tr w:rsidRPr="00835126" w:rsidR="00BE6E07" w:rsidTr="5124148D" w14:paraId="3C81FF6A" w14:textId="77777777">
        <w:tc>
          <w:tcPr>
            <w:tcW w:w="2093" w:type="dxa"/>
            <w:shd w:val="clear" w:color="auto" w:fill="auto"/>
            <w:tcMar/>
          </w:tcPr>
          <w:p w:rsidRPr="00835126" w:rsidR="00BE6E07" w:rsidRDefault="00BE6E07" w14:paraId="35ED9214" w14:textId="77777777">
            <w:pPr>
              <w:rPr>
                <w:rFonts w:ascii="Calibri" w:hAnsi="Calibri" w:cs="Calibri"/>
                <w:b/>
                <w:bCs/>
                <w:sz w:val="22"/>
                <w:szCs w:val="22"/>
              </w:rPr>
            </w:pPr>
            <w:r w:rsidRPr="00835126">
              <w:rPr>
                <w:rFonts w:ascii="Calibri" w:hAnsi="Calibri" w:cs="Calibri"/>
                <w:b/>
                <w:bCs/>
                <w:sz w:val="22"/>
                <w:szCs w:val="22"/>
              </w:rPr>
              <w:t>Accountable to:</w:t>
            </w:r>
          </w:p>
          <w:p w:rsidRPr="00835126" w:rsidR="00BE6E07" w:rsidRDefault="00BE6E07" w14:paraId="7609E666" w14:textId="77777777">
            <w:pPr>
              <w:rPr>
                <w:rFonts w:ascii="Calibri" w:hAnsi="Calibri" w:cs="Calibri"/>
                <w:b/>
                <w:bCs/>
                <w:sz w:val="22"/>
                <w:szCs w:val="22"/>
              </w:rPr>
            </w:pPr>
          </w:p>
        </w:tc>
        <w:tc>
          <w:tcPr>
            <w:tcW w:w="7193" w:type="dxa"/>
            <w:shd w:val="clear" w:color="auto" w:fill="auto"/>
            <w:tcMar/>
          </w:tcPr>
          <w:p w:rsidRPr="00E02F29" w:rsidR="00BE6E07" w:rsidP="574946DC" w:rsidRDefault="00E02F29" w14:paraId="74D8CECA" w14:textId="5B70FDF1">
            <w:pPr>
              <w:rPr>
                <w:rFonts w:ascii="Calibri" w:hAnsi="Calibri" w:eastAsia="Calibri" w:cs="Calibri"/>
                <w:sz w:val="22"/>
                <w:szCs w:val="22"/>
              </w:rPr>
            </w:pPr>
            <w:r w:rsidRPr="00E02F29">
              <w:rPr>
                <w:rFonts w:ascii="Calibri" w:hAnsi="Calibri" w:eastAsia="Calibri" w:cs="Calibri"/>
                <w:sz w:val="22"/>
                <w:szCs w:val="22"/>
              </w:rPr>
              <w:t>Grounds Manager</w:t>
            </w:r>
          </w:p>
        </w:tc>
      </w:tr>
      <w:tr w:rsidRPr="00835126" w:rsidR="00BE6E07" w:rsidTr="5124148D" w14:paraId="74762BB1" w14:textId="77777777">
        <w:tc>
          <w:tcPr>
            <w:tcW w:w="2093" w:type="dxa"/>
            <w:shd w:val="clear" w:color="auto" w:fill="auto"/>
            <w:tcMar/>
          </w:tcPr>
          <w:p w:rsidRPr="00835126" w:rsidR="00BE6E07" w:rsidRDefault="00164BFA" w14:paraId="71DB4CA0" w14:textId="3D35FEA9">
            <w:pPr>
              <w:rPr>
                <w:rFonts w:ascii="Calibri" w:hAnsi="Calibri" w:cs="Calibri"/>
                <w:b/>
                <w:bCs/>
                <w:sz w:val="22"/>
                <w:szCs w:val="22"/>
              </w:rPr>
            </w:pPr>
            <w:r>
              <w:rPr>
                <w:rFonts w:ascii="Calibri" w:hAnsi="Calibri" w:cs="Calibri"/>
                <w:b/>
                <w:bCs/>
                <w:sz w:val="22"/>
                <w:szCs w:val="22"/>
              </w:rPr>
              <w:t>Number of direct reports</w:t>
            </w:r>
            <w:r w:rsidRPr="00835126" w:rsidR="00BE6E07">
              <w:rPr>
                <w:rFonts w:ascii="Calibri" w:hAnsi="Calibri" w:cs="Calibri"/>
                <w:b/>
                <w:bCs/>
                <w:sz w:val="22"/>
                <w:szCs w:val="22"/>
              </w:rPr>
              <w:t>:</w:t>
            </w:r>
          </w:p>
        </w:tc>
        <w:tc>
          <w:tcPr>
            <w:tcW w:w="7193" w:type="dxa"/>
            <w:shd w:val="clear" w:color="auto" w:fill="auto"/>
            <w:tcMar/>
          </w:tcPr>
          <w:p w:rsidRPr="00E02F29" w:rsidR="00BE6E07" w:rsidP="574946DC" w:rsidRDefault="00E02F29" w14:paraId="0517932F" w14:textId="6D8EE3BA">
            <w:pPr>
              <w:rPr>
                <w:rFonts w:ascii="Calibri" w:hAnsi="Calibri" w:eastAsia="Calibri" w:cs="Calibri"/>
                <w:sz w:val="22"/>
                <w:szCs w:val="22"/>
              </w:rPr>
            </w:pPr>
            <w:r w:rsidRPr="00E02F29">
              <w:rPr>
                <w:rFonts w:ascii="Calibri" w:hAnsi="Calibri" w:eastAsia="Calibri" w:cs="Calibri"/>
                <w:sz w:val="22"/>
                <w:szCs w:val="22"/>
              </w:rPr>
              <w:t>None</w:t>
            </w:r>
          </w:p>
        </w:tc>
      </w:tr>
      <w:tr w:rsidRPr="00835126" w:rsidR="009037BF" w:rsidTr="5124148D" w14:paraId="077AD00F" w14:textId="77777777">
        <w:tc>
          <w:tcPr>
            <w:tcW w:w="2093" w:type="dxa"/>
            <w:shd w:val="clear" w:color="auto" w:fill="auto"/>
            <w:tcMar/>
          </w:tcPr>
          <w:p w:rsidRPr="00835126" w:rsidR="009037BF" w:rsidRDefault="009037BF" w14:paraId="74771949" w14:textId="46229B28">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Mar/>
          </w:tcPr>
          <w:p w:rsidRPr="00E02F29" w:rsidR="009037BF" w:rsidRDefault="00E02F29" w14:paraId="18120C9E" w14:textId="50D985ED">
            <w:pPr>
              <w:rPr>
                <w:rFonts w:ascii="Calibri" w:hAnsi="Calibri" w:cs="Calibri"/>
                <w:sz w:val="22"/>
                <w:szCs w:val="22"/>
              </w:rPr>
            </w:pPr>
            <w:r w:rsidRPr="00E02F29">
              <w:rPr>
                <w:rFonts w:ascii="Calibri" w:hAnsi="Calibri" w:cs="Calibri"/>
                <w:sz w:val="22"/>
                <w:szCs w:val="22"/>
              </w:rPr>
              <w:t>None</w:t>
            </w:r>
          </w:p>
        </w:tc>
      </w:tr>
      <w:tr w:rsidRPr="00835126" w:rsidR="009037BF" w:rsidTr="5124148D" w14:paraId="58121FE2" w14:textId="77777777">
        <w:tc>
          <w:tcPr>
            <w:tcW w:w="2093" w:type="dxa"/>
            <w:shd w:val="clear" w:color="auto" w:fill="auto"/>
            <w:tcMar/>
          </w:tcPr>
          <w:p w:rsidR="009037BF" w:rsidRDefault="009037BF" w14:paraId="65CE4717" w14:textId="697AF221">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rsidRPr="00835126" w:rsidR="00164BFA" w:rsidRDefault="00164BFA" w14:paraId="0D8C8DF1" w14:textId="69BAB71E">
            <w:pPr>
              <w:rPr>
                <w:rFonts w:ascii="Calibri" w:hAnsi="Calibri" w:cs="Calibri"/>
                <w:b/>
                <w:bCs/>
                <w:sz w:val="22"/>
                <w:szCs w:val="22"/>
              </w:rPr>
            </w:pPr>
          </w:p>
        </w:tc>
        <w:tc>
          <w:tcPr>
            <w:tcW w:w="7193" w:type="dxa"/>
            <w:shd w:val="clear" w:color="auto" w:fill="auto"/>
            <w:tcMar/>
          </w:tcPr>
          <w:p w:rsidRPr="00E02F29" w:rsidR="009037BF" w:rsidP="00AA728C" w:rsidRDefault="00E02F29" w14:paraId="642E1CC2" w14:textId="70523A50">
            <w:pPr>
              <w:jc w:val="both"/>
              <w:rPr>
                <w:rFonts w:ascii="Calibri" w:hAnsi="Calibri" w:cs="Calibri"/>
                <w:sz w:val="22"/>
                <w:szCs w:val="22"/>
              </w:rPr>
            </w:pPr>
            <w:r w:rsidRPr="00E02F29">
              <w:rPr>
                <w:rFonts w:ascii="Calibri" w:hAnsi="Calibri" w:cs="Calibri"/>
                <w:sz w:val="22"/>
                <w:szCs w:val="22"/>
              </w:rPr>
              <w:t>Stowe School</w:t>
            </w:r>
          </w:p>
        </w:tc>
      </w:tr>
      <w:tr w:rsidRPr="00835126" w:rsidR="00BE6E07" w:rsidTr="5124148D" w14:paraId="2DB80EE2" w14:textId="77777777">
        <w:tc>
          <w:tcPr>
            <w:tcW w:w="2093" w:type="dxa"/>
            <w:shd w:val="clear" w:color="auto" w:fill="auto"/>
            <w:tcMar/>
          </w:tcPr>
          <w:p w:rsidRPr="00835126" w:rsidR="00953FBF" w:rsidRDefault="00953FBF" w14:paraId="369E07C2" w14:textId="7A0C690F">
            <w:pPr>
              <w:rPr>
                <w:rFonts w:ascii="Calibri" w:hAnsi="Calibri" w:cs="Calibri"/>
                <w:b w:val="1"/>
                <w:bCs w:val="1"/>
                <w:sz w:val="22"/>
                <w:szCs w:val="22"/>
              </w:rPr>
            </w:pPr>
            <w:r w:rsidRPr="5124148D" w:rsidR="00BE6E07">
              <w:rPr>
                <w:rFonts w:ascii="Calibri" w:hAnsi="Calibri" w:cs="Calibri"/>
                <w:b w:val="1"/>
                <w:bCs w:val="1"/>
                <w:sz w:val="22"/>
                <w:szCs w:val="22"/>
              </w:rPr>
              <w:t>Purpose of the role:</w:t>
            </w:r>
          </w:p>
          <w:p w:rsidRPr="00835126" w:rsidR="00953FBF" w:rsidRDefault="00953FBF" w14:paraId="679C6448" w14:textId="77777777">
            <w:pPr>
              <w:rPr>
                <w:rFonts w:ascii="Calibri" w:hAnsi="Calibri" w:cs="Calibri"/>
                <w:b/>
                <w:bCs/>
                <w:sz w:val="22"/>
                <w:szCs w:val="22"/>
              </w:rPr>
            </w:pPr>
          </w:p>
        </w:tc>
        <w:tc>
          <w:tcPr>
            <w:tcW w:w="7193" w:type="dxa"/>
            <w:shd w:val="clear" w:color="auto" w:fill="auto"/>
            <w:tcMar/>
          </w:tcPr>
          <w:p w:rsidRPr="00E02F29" w:rsidR="00AA728C" w:rsidP="00E02F29" w:rsidRDefault="00E02F29" w14:paraId="58DCE7DE" w14:textId="2BDBAF2F">
            <w:pPr>
              <w:jc w:val="both"/>
              <w:rPr>
                <w:rFonts w:ascii="Calibri" w:hAnsi="Calibri" w:cs="Calibri"/>
                <w:sz w:val="22"/>
                <w:szCs w:val="22"/>
              </w:rPr>
            </w:pPr>
            <w:r w:rsidRPr="00E02F29">
              <w:rPr>
                <w:rFonts w:ascii="Calibri" w:hAnsi="Calibri" w:cs="Calibri"/>
                <w:sz w:val="22"/>
                <w:szCs w:val="22"/>
              </w:rPr>
              <w:t xml:space="preserve">To maintain the gardens, playing fields and pitches. </w:t>
            </w:r>
          </w:p>
        </w:tc>
      </w:tr>
      <w:tr w:rsidRPr="00835126" w:rsidR="00396C64" w:rsidTr="5124148D" w14:paraId="23661126" w14:textId="77777777">
        <w:tc>
          <w:tcPr>
            <w:tcW w:w="9286" w:type="dxa"/>
            <w:gridSpan w:val="2"/>
            <w:shd w:val="clear" w:color="auto" w:fill="A5C9EB" w:themeFill="text2" w:themeFillTint="40"/>
            <w:tcMar/>
          </w:tcPr>
          <w:p w:rsidRPr="00835126" w:rsidR="00396C64" w:rsidRDefault="00320DEA" w14:paraId="091FC8C6" w14:textId="77777777">
            <w:pPr>
              <w:rPr>
                <w:rFonts w:ascii="Calibri" w:hAnsi="Calibri" w:cs="Calibri"/>
                <w:b/>
                <w:bCs/>
                <w:sz w:val="22"/>
                <w:szCs w:val="22"/>
              </w:rPr>
            </w:pPr>
            <w:r w:rsidRPr="00835126">
              <w:rPr>
                <w:rFonts w:ascii="Calibri" w:hAnsi="Calibri" w:cs="Calibri"/>
                <w:b/>
                <w:bCs/>
                <w:sz w:val="22"/>
                <w:szCs w:val="22"/>
              </w:rPr>
              <w:t xml:space="preserve">The Stowe Group </w:t>
            </w:r>
          </w:p>
        </w:tc>
      </w:tr>
      <w:tr w:rsidRPr="00835126" w:rsidR="00320DEA" w:rsidTr="5124148D" w14:paraId="646D5AFD" w14:textId="77777777">
        <w:tc>
          <w:tcPr>
            <w:tcW w:w="9286" w:type="dxa"/>
            <w:gridSpan w:val="2"/>
            <w:shd w:val="clear" w:color="auto" w:fill="auto"/>
            <w:tcMar/>
          </w:tcPr>
          <w:p w:rsidRPr="00345437" w:rsidR="00320DEA" w:rsidP="574946DC" w:rsidRDefault="767ED452" w14:paraId="02C1EB52" w14:textId="71579A06">
            <w:pPr>
              <w:jc w:val="both"/>
            </w:pPr>
            <w:r w:rsidRPr="574946DC">
              <w:rPr>
                <w:rFonts w:ascii="Calibri" w:hAnsi="Calibri" w:eastAsia="Calibri" w:cs="Calibri"/>
                <w:sz w:val="22"/>
                <w:szCs w:val="22"/>
              </w:rPr>
              <w:t>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Pr="00835126" w:rsidR="00320DEA" w:rsidTr="5124148D" w14:paraId="44DF4120" w14:textId="77777777">
        <w:tc>
          <w:tcPr>
            <w:tcW w:w="9286" w:type="dxa"/>
            <w:gridSpan w:val="2"/>
            <w:shd w:val="clear" w:color="auto" w:fill="A5C9EB" w:themeFill="text2" w:themeFillTint="40"/>
            <w:tcMar/>
          </w:tcPr>
          <w:p w:rsidRPr="00835126" w:rsidR="00320DEA" w:rsidRDefault="00320DEA" w14:paraId="52489093" w14:textId="77777777">
            <w:pPr>
              <w:rPr>
                <w:rFonts w:ascii="Calibri" w:hAnsi="Calibri" w:eastAsia="Calibri" w:cs="Calibri"/>
                <w:b/>
                <w:sz w:val="22"/>
                <w:szCs w:val="22"/>
                <w:lang w:eastAsia="en-US"/>
              </w:rPr>
            </w:pPr>
            <w:r w:rsidRPr="00835126">
              <w:rPr>
                <w:rFonts w:ascii="Calibri" w:hAnsi="Calibri" w:eastAsia="Calibri" w:cs="Calibri"/>
                <w:b/>
                <w:sz w:val="22"/>
                <w:szCs w:val="22"/>
                <w:lang w:eastAsia="en-US"/>
              </w:rPr>
              <w:t xml:space="preserve">Vision &amp; Ethos </w:t>
            </w:r>
          </w:p>
        </w:tc>
      </w:tr>
      <w:tr w:rsidRPr="00835126" w:rsidR="00320DEA" w:rsidTr="5124148D" w14:paraId="32F97B92" w14:textId="77777777">
        <w:tc>
          <w:tcPr>
            <w:tcW w:w="9286" w:type="dxa"/>
            <w:gridSpan w:val="2"/>
            <w:shd w:val="clear" w:color="auto" w:fill="auto"/>
            <w:tcMar/>
          </w:tcPr>
          <w:p w:rsidRPr="00835126" w:rsidR="00953FBF" w:rsidP="00953FBF" w:rsidRDefault="00953FBF" w14:paraId="43D24DC7" w14:textId="77777777">
            <w:pPr>
              <w:rPr>
                <w:rFonts w:ascii="Calibri" w:hAnsi="Calibri" w:eastAsia="Calibri" w:cs="Calibri"/>
                <w:sz w:val="22"/>
                <w:szCs w:val="22"/>
                <w:lang w:eastAsia="en-US"/>
              </w:rPr>
            </w:pPr>
            <w:r w:rsidRPr="00835126">
              <w:rPr>
                <w:rFonts w:ascii="Calibri" w:hAnsi="Calibri" w:eastAsia="Calibri" w:cs="Calibri"/>
                <w:sz w:val="22"/>
                <w:szCs w:val="22"/>
                <w:lang w:eastAsia="en-US"/>
              </w:rPr>
              <w:t xml:space="preserve">We are Change Makers </w:t>
            </w:r>
          </w:p>
          <w:p w:rsidR="00953FBF" w:rsidP="00953FBF" w:rsidRDefault="00953FBF" w14:paraId="75FEAD5F" w14:textId="77777777">
            <w:pPr>
              <w:rPr>
                <w:rFonts w:ascii="Calibri" w:hAnsi="Calibri" w:eastAsia="Calibri" w:cs="Calibri"/>
                <w:sz w:val="22"/>
                <w:szCs w:val="22"/>
                <w:lang w:eastAsia="en-US"/>
              </w:rPr>
            </w:pPr>
          </w:p>
          <w:p w:rsidR="00345437" w:rsidP="00345437" w:rsidRDefault="00345437" w14:paraId="236FE35F" w14:textId="77777777">
            <w:pPr>
              <w:rPr>
                <w:rFonts w:ascii="Calibri" w:hAnsi="Calibri" w:eastAsia="Calibri" w:cs="Calibri"/>
                <w:sz w:val="22"/>
                <w:szCs w:val="22"/>
                <w:lang w:eastAsia="en-US"/>
              </w:rPr>
            </w:pPr>
            <w:r w:rsidRPr="00914F31">
              <w:rPr>
                <w:rFonts w:ascii="Calibri" w:hAnsi="Calibri" w:eastAsia="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hAnsi="Calibri" w:eastAsia="Calibri" w:cs="Calibri"/>
                <w:sz w:val="22"/>
                <w:szCs w:val="22"/>
                <w:lang w:eastAsia="en-US"/>
              </w:rPr>
              <w:t xml:space="preserve">and staff </w:t>
            </w:r>
            <w:r w:rsidRPr="00914F31">
              <w:rPr>
                <w:rFonts w:ascii="Calibri" w:hAnsi="Calibri" w:eastAsia="Calibri" w:cs="Calibri"/>
                <w:sz w:val="22"/>
                <w:szCs w:val="22"/>
                <w:lang w:eastAsia="en-US"/>
              </w:rPr>
              <w:t>as Change Makers. They will make a lasting impact not only while they are here at Stowe, but</w:t>
            </w:r>
            <w:r>
              <w:rPr>
                <w:rFonts w:ascii="Calibri" w:hAnsi="Calibri" w:eastAsia="Calibri" w:cs="Calibri"/>
                <w:sz w:val="22"/>
                <w:szCs w:val="22"/>
                <w:lang w:eastAsia="en-US"/>
              </w:rPr>
              <w:t>,</w:t>
            </w:r>
            <w:r w:rsidRPr="00914F31">
              <w:rPr>
                <w:rFonts w:ascii="Calibri" w:hAnsi="Calibri" w:eastAsia="Calibri" w:cs="Calibri"/>
                <w:sz w:val="22"/>
                <w:szCs w:val="22"/>
                <w:lang w:eastAsia="en-US"/>
              </w:rPr>
              <w:t xml:space="preserve"> perhaps more importantly</w:t>
            </w:r>
            <w:r>
              <w:rPr>
                <w:rFonts w:ascii="Calibri" w:hAnsi="Calibri" w:eastAsia="Calibri" w:cs="Calibri"/>
                <w:sz w:val="22"/>
                <w:szCs w:val="22"/>
                <w:lang w:eastAsia="en-US"/>
              </w:rPr>
              <w:t>,</w:t>
            </w:r>
            <w:r w:rsidRPr="00914F31">
              <w:rPr>
                <w:rFonts w:ascii="Calibri" w:hAnsi="Calibri" w:eastAsia="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hAnsi="Calibri" w:eastAsia="Calibri" w:cs="Calibri"/>
                <w:sz w:val="22"/>
                <w:szCs w:val="22"/>
                <w:lang w:eastAsia="en-US"/>
              </w:rPr>
              <w:t xml:space="preserve">and member of staff </w:t>
            </w:r>
            <w:r w:rsidRPr="00914F31">
              <w:rPr>
                <w:rFonts w:ascii="Calibri" w:hAnsi="Calibri" w:eastAsia="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rsidR="00345437" w:rsidP="00345437" w:rsidRDefault="00345437" w14:paraId="16726BB6" w14:textId="77777777">
            <w:pPr>
              <w:rPr>
                <w:rFonts w:ascii="Calibri" w:hAnsi="Calibri" w:eastAsia="Calibri" w:cs="Calibri"/>
                <w:sz w:val="22"/>
                <w:szCs w:val="22"/>
                <w:lang w:eastAsia="en-US"/>
              </w:rPr>
            </w:pPr>
          </w:p>
          <w:p w:rsidRPr="00835126" w:rsidR="00953FBF" w:rsidP="00345437" w:rsidRDefault="00345437" w14:paraId="3B4DCE8B" w14:textId="2F68B763">
            <w:pPr>
              <w:rPr>
                <w:rFonts w:ascii="Calibri" w:hAnsi="Calibri" w:eastAsia="Calibri" w:cs="Calibri"/>
                <w:sz w:val="22"/>
                <w:szCs w:val="22"/>
                <w:lang w:eastAsia="en-US"/>
              </w:rPr>
            </w:pPr>
            <w:r w:rsidRPr="003E1B3F">
              <w:rPr>
                <w:rFonts w:ascii="Calibri" w:hAnsi="Calibri" w:eastAsia="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hAnsi="Calibri" w:eastAsia="Calibri" w:cs="Calibri"/>
                <w:sz w:val="22"/>
                <w:szCs w:val="22"/>
                <w:lang w:eastAsia="en-US"/>
              </w:rPr>
              <w:t xml:space="preserve">we </w:t>
            </w:r>
            <w:r w:rsidRPr="003E1B3F">
              <w:rPr>
                <w:rFonts w:ascii="Calibri" w:hAnsi="Calibri" w:eastAsia="Calibri" w:cs="Calibri"/>
                <w:sz w:val="22"/>
                <w:szCs w:val="22"/>
                <w:lang w:eastAsia="en-US"/>
              </w:rPr>
              <w:t xml:space="preserve">create a culture of community and partnership. </w:t>
            </w:r>
          </w:p>
        </w:tc>
      </w:tr>
      <w:tr w:rsidRPr="00835126" w:rsidR="00953FBF" w:rsidTr="5124148D" w14:paraId="166C8D31" w14:textId="77777777">
        <w:tc>
          <w:tcPr>
            <w:tcW w:w="9286" w:type="dxa"/>
            <w:gridSpan w:val="2"/>
            <w:shd w:val="clear" w:color="auto" w:fill="A5C9EB" w:themeFill="text2" w:themeFillTint="40"/>
            <w:tcMar/>
          </w:tcPr>
          <w:p w:rsidRPr="00835126" w:rsidR="00953FBF" w:rsidRDefault="00953FBF" w14:paraId="2806580C" w14:textId="77777777">
            <w:pPr>
              <w:rPr>
                <w:rFonts w:ascii="Calibri" w:hAnsi="Calibri" w:cs="Calibri"/>
                <w:b/>
                <w:sz w:val="22"/>
                <w:szCs w:val="22"/>
              </w:rPr>
            </w:pPr>
            <w:r w:rsidRPr="00835126">
              <w:rPr>
                <w:rFonts w:ascii="Calibri" w:hAnsi="Calibri" w:cs="Calibri"/>
                <w:b/>
                <w:sz w:val="22"/>
                <w:szCs w:val="22"/>
              </w:rPr>
              <w:t>Key Tasks:</w:t>
            </w:r>
          </w:p>
        </w:tc>
      </w:tr>
      <w:tr w:rsidRPr="00835126" w:rsidR="00953FBF" w:rsidTr="5124148D" w14:paraId="65D57DFF" w14:textId="77777777">
        <w:tc>
          <w:tcPr>
            <w:tcW w:w="9286" w:type="dxa"/>
            <w:gridSpan w:val="2"/>
            <w:shd w:val="clear" w:color="auto" w:fill="auto"/>
            <w:tcMar/>
          </w:tcPr>
          <w:p w:rsidRPr="00E02F29" w:rsidR="00E02F29" w:rsidP="00E02F29" w:rsidRDefault="00E02F29" w14:paraId="5CF53A74" w14:textId="31E5A517">
            <w:pPr>
              <w:rPr>
                <w:rFonts w:ascii="Calibri" w:hAnsi="Calibri" w:cs="Calibri"/>
                <w:b/>
                <w:bCs/>
                <w:sz w:val="22"/>
                <w:szCs w:val="22"/>
              </w:rPr>
            </w:pPr>
            <w:r w:rsidRPr="00E02F29">
              <w:rPr>
                <w:rFonts w:ascii="Calibri" w:hAnsi="Calibri" w:cs="Calibri"/>
                <w:b/>
                <w:bCs/>
                <w:sz w:val="22"/>
                <w:szCs w:val="22"/>
              </w:rPr>
              <w:t>Key Responsibilities and Accountabilities:</w:t>
            </w:r>
          </w:p>
          <w:p w:rsidRPr="00E02F29" w:rsidR="00E02F29" w:rsidP="00E02F29" w:rsidRDefault="00E02F29" w14:paraId="431547C8" w14:textId="495DE34C">
            <w:pPr>
              <w:rPr>
                <w:rFonts w:ascii="Calibri" w:hAnsi="Calibri" w:cs="Calibri"/>
                <w:sz w:val="22"/>
                <w:szCs w:val="22"/>
              </w:rPr>
            </w:pPr>
            <w:r w:rsidRPr="00E02F29">
              <w:rPr>
                <w:rFonts w:ascii="Calibri" w:hAnsi="Calibri" w:cs="Calibri"/>
                <w:b/>
                <w:bCs/>
                <w:sz w:val="22"/>
                <w:szCs w:val="22"/>
              </w:rPr>
              <w:t>•</w:t>
            </w:r>
            <w:r w:rsidRPr="00E02F29">
              <w:rPr>
                <w:rFonts w:ascii="Calibri" w:hAnsi="Calibri" w:cs="Calibri"/>
                <w:b/>
                <w:bCs/>
                <w:sz w:val="22"/>
                <w:szCs w:val="22"/>
              </w:rPr>
              <w:tab/>
            </w:r>
            <w:r w:rsidRPr="00E02F29">
              <w:rPr>
                <w:rFonts w:ascii="Calibri" w:hAnsi="Calibri" w:cs="Calibri"/>
                <w:sz w:val="22"/>
                <w:szCs w:val="22"/>
              </w:rPr>
              <w:t>To cut and maintain the Golf course including cutting fairways, semi-rough, and rough, tees, surrounds.</w:t>
            </w:r>
          </w:p>
          <w:p w:rsidRPr="00E02F29" w:rsidR="00E02F29" w:rsidP="00E02F29" w:rsidRDefault="00E02F29" w14:paraId="226FAAD6" w14:textId="77777777">
            <w:pPr>
              <w:rPr>
                <w:rFonts w:ascii="Calibri" w:hAnsi="Calibri" w:cs="Calibri"/>
                <w:sz w:val="22"/>
                <w:szCs w:val="22"/>
              </w:rPr>
            </w:pPr>
            <w:r w:rsidRPr="00E02F29">
              <w:rPr>
                <w:rFonts w:ascii="Calibri" w:hAnsi="Calibri" w:cs="Calibri"/>
                <w:sz w:val="22"/>
                <w:szCs w:val="22"/>
              </w:rPr>
              <w:t>•</w:t>
            </w:r>
            <w:r w:rsidRPr="00E02F29">
              <w:rPr>
                <w:rFonts w:ascii="Calibri" w:hAnsi="Calibri" w:cs="Calibri"/>
                <w:sz w:val="22"/>
                <w:szCs w:val="22"/>
              </w:rPr>
              <w:tab/>
            </w:r>
            <w:r w:rsidRPr="00E02F29">
              <w:rPr>
                <w:rFonts w:ascii="Calibri" w:hAnsi="Calibri" w:cs="Calibri"/>
                <w:sz w:val="22"/>
                <w:szCs w:val="22"/>
              </w:rPr>
              <w:t>To cut, repair and renovate sports pitches as required i.e. rugby, hockey, lacrosse, football including preparation of cricket squares and outfields.</w:t>
            </w:r>
          </w:p>
          <w:p w:rsidRPr="00E02F29" w:rsidR="00E02F29" w:rsidP="00E02F29" w:rsidRDefault="00E02F29" w14:paraId="70749920" w14:textId="77777777">
            <w:pPr>
              <w:rPr>
                <w:rFonts w:ascii="Calibri" w:hAnsi="Calibri" w:cs="Calibri"/>
                <w:b/>
                <w:bCs/>
                <w:sz w:val="22"/>
                <w:szCs w:val="22"/>
              </w:rPr>
            </w:pPr>
          </w:p>
          <w:p w:rsidRPr="00E02F29" w:rsidR="00E02F29" w:rsidP="00E02F29" w:rsidRDefault="00E02F29" w14:paraId="1907BC37" w14:textId="51FB2BF6">
            <w:pPr>
              <w:rPr>
                <w:rFonts w:ascii="Calibri" w:hAnsi="Calibri" w:cs="Calibri"/>
                <w:b/>
                <w:bCs/>
                <w:sz w:val="22"/>
                <w:szCs w:val="22"/>
              </w:rPr>
            </w:pPr>
            <w:r w:rsidRPr="00E02F29">
              <w:rPr>
                <w:rFonts w:ascii="Calibri" w:hAnsi="Calibri" w:cs="Calibri"/>
                <w:b/>
                <w:bCs/>
                <w:sz w:val="22"/>
                <w:szCs w:val="22"/>
              </w:rPr>
              <w:t>Key Tasks</w:t>
            </w:r>
          </w:p>
          <w:p w:rsidRPr="00E02F29" w:rsidR="00E02F29" w:rsidP="00E02F29" w:rsidRDefault="00E02F29" w14:paraId="30A608ED" w14:textId="39D08CAF">
            <w:pPr>
              <w:rPr>
                <w:rFonts w:ascii="Calibri" w:hAnsi="Calibri" w:cs="Calibri"/>
                <w:sz w:val="22"/>
                <w:szCs w:val="22"/>
              </w:rPr>
            </w:pPr>
            <w:r w:rsidRPr="00E02F29">
              <w:rPr>
                <w:rFonts w:ascii="Calibri" w:hAnsi="Calibri" w:cs="Calibri"/>
                <w:sz w:val="22"/>
                <w:szCs w:val="22"/>
              </w:rPr>
              <w:t>1</w:t>
            </w:r>
            <w:r w:rsidRPr="00E02F29">
              <w:rPr>
                <w:rFonts w:ascii="Calibri" w:hAnsi="Calibri" w:cs="Calibri"/>
                <w:sz w:val="22"/>
                <w:szCs w:val="22"/>
              </w:rPr>
              <w:tab/>
            </w:r>
            <w:r w:rsidRPr="00E02F29">
              <w:rPr>
                <w:rFonts w:ascii="Calibri" w:hAnsi="Calibri" w:cs="Calibri"/>
                <w:sz w:val="22"/>
                <w:szCs w:val="22"/>
              </w:rPr>
              <w:t>To prepare cricket wickets in the summer.</w:t>
            </w:r>
          </w:p>
          <w:p w:rsidRPr="00E02F29" w:rsidR="00E02F29" w:rsidP="00E02F29" w:rsidRDefault="00E02F29" w14:paraId="6320700C" w14:textId="10B1E8F9">
            <w:pPr>
              <w:rPr>
                <w:rFonts w:ascii="Calibri" w:hAnsi="Calibri" w:cs="Calibri"/>
                <w:sz w:val="22"/>
                <w:szCs w:val="22"/>
              </w:rPr>
            </w:pPr>
            <w:r w:rsidRPr="00E02F29">
              <w:rPr>
                <w:rFonts w:ascii="Calibri" w:hAnsi="Calibri" w:cs="Calibri"/>
                <w:sz w:val="22"/>
                <w:szCs w:val="22"/>
              </w:rPr>
              <w:t>2</w:t>
            </w:r>
            <w:r w:rsidRPr="00E02F29">
              <w:rPr>
                <w:rFonts w:ascii="Calibri" w:hAnsi="Calibri" w:cs="Calibri"/>
                <w:sz w:val="22"/>
                <w:szCs w:val="22"/>
              </w:rPr>
              <w:tab/>
            </w:r>
            <w:r w:rsidRPr="00E02F29">
              <w:rPr>
                <w:rFonts w:ascii="Calibri" w:hAnsi="Calibri" w:cs="Calibri"/>
                <w:sz w:val="22"/>
                <w:szCs w:val="22"/>
              </w:rPr>
              <w:t>To prepare running track and field event areas.</w:t>
            </w:r>
          </w:p>
          <w:p w:rsidRPr="00E02F29" w:rsidR="00E02F29" w:rsidP="00E02F29" w:rsidRDefault="00E02F29" w14:paraId="7332B432" w14:textId="1443524E">
            <w:pPr>
              <w:rPr>
                <w:rFonts w:ascii="Calibri" w:hAnsi="Calibri" w:cs="Calibri"/>
                <w:sz w:val="22"/>
                <w:szCs w:val="22"/>
              </w:rPr>
            </w:pPr>
            <w:r w:rsidRPr="00E02F29">
              <w:rPr>
                <w:rFonts w:ascii="Calibri" w:hAnsi="Calibri" w:cs="Calibri"/>
                <w:sz w:val="22"/>
                <w:szCs w:val="22"/>
              </w:rPr>
              <w:t>3</w:t>
            </w:r>
            <w:r w:rsidRPr="00E02F29">
              <w:rPr>
                <w:rFonts w:ascii="Calibri" w:hAnsi="Calibri" w:cs="Calibri"/>
                <w:sz w:val="22"/>
                <w:szCs w:val="22"/>
              </w:rPr>
              <w:tab/>
            </w:r>
            <w:r w:rsidRPr="00E02F29">
              <w:rPr>
                <w:rFonts w:ascii="Calibri" w:hAnsi="Calibri" w:cs="Calibri"/>
                <w:sz w:val="22"/>
                <w:szCs w:val="22"/>
              </w:rPr>
              <w:t>To carry out any additional work as required by Stowe Enterprises which may entail evening and weekend working, including preparation of the Golf Course for play on a Sunday.</w:t>
            </w:r>
          </w:p>
          <w:p w:rsidRPr="00E02F29" w:rsidR="00E02F29" w:rsidP="00E02F29" w:rsidRDefault="00E02F29" w14:paraId="29E8826A" w14:textId="75B93680">
            <w:pPr>
              <w:rPr>
                <w:rFonts w:ascii="Calibri" w:hAnsi="Calibri" w:cs="Calibri"/>
                <w:sz w:val="22"/>
                <w:szCs w:val="22"/>
              </w:rPr>
            </w:pPr>
            <w:r w:rsidRPr="00E02F29">
              <w:rPr>
                <w:rFonts w:ascii="Calibri" w:hAnsi="Calibri" w:cs="Calibri"/>
                <w:sz w:val="22"/>
                <w:szCs w:val="22"/>
              </w:rPr>
              <w:t>4</w:t>
            </w:r>
            <w:r w:rsidRPr="00E02F29">
              <w:rPr>
                <w:rFonts w:ascii="Calibri" w:hAnsi="Calibri" w:cs="Calibri"/>
                <w:sz w:val="22"/>
                <w:szCs w:val="22"/>
              </w:rPr>
              <w:tab/>
            </w:r>
            <w:r w:rsidRPr="00E02F29">
              <w:rPr>
                <w:rFonts w:ascii="Calibri" w:hAnsi="Calibri" w:cs="Calibri"/>
                <w:sz w:val="22"/>
                <w:szCs w:val="22"/>
              </w:rPr>
              <w:t xml:space="preserve">To carry out general maintenance of areas around the </w:t>
            </w:r>
            <w:proofErr w:type="gramStart"/>
            <w:r w:rsidRPr="00E02F29">
              <w:rPr>
                <w:rFonts w:ascii="Calibri" w:hAnsi="Calibri" w:cs="Calibri"/>
                <w:sz w:val="22"/>
                <w:szCs w:val="22"/>
              </w:rPr>
              <w:t>School</w:t>
            </w:r>
            <w:proofErr w:type="gramEnd"/>
            <w:r w:rsidRPr="00E02F29">
              <w:rPr>
                <w:rFonts w:ascii="Calibri" w:hAnsi="Calibri" w:cs="Calibri"/>
                <w:sz w:val="22"/>
                <w:szCs w:val="22"/>
              </w:rPr>
              <w:t xml:space="preserve"> buildings, </w:t>
            </w:r>
            <w:proofErr w:type="spellStart"/>
            <w:r w:rsidRPr="00E02F29">
              <w:rPr>
                <w:rFonts w:ascii="Calibri" w:hAnsi="Calibri" w:cs="Calibri"/>
                <w:sz w:val="22"/>
                <w:szCs w:val="22"/>
              </w:rPr>
              <w:t>ie</w:t>
            </w:r>
            <w:proofErr w:type="spellEnd"/>
            <w:r w:rsidRPr="00E02F29">
              <w:rPr>
                <w:rFonts w:ascii="Calibri" w:hAnsi="Calibri" w:cs="Calibri"/>
                <w:sz w:val="22"/>
                <w:szCs w:val="22"/>
              </w:rPr>
              <w:t>. cutting lawns etc.</w:t>
            </w:r>
          </w:p>
          <w:p w:rsidRPr="00E02F29" w:rsidR="00E02F29" w:rsidP="00E02F29" w:rsidRDefault="00E02F29" w14:paraId="43B02063" w14:textId="5D6CC73B">
            <w:pPr>
              <w:rPr>
                <w:rFonts w:ascii="Calibri" w:hAnsi="Calibri" w:cs="Calibri"/>
                <w:sz w:val="22"/>
                <w:szCs w:val="22"/>
              </w:rPr>
            </w:pPr>
            <w:r w:rsidRPr="00E02F29">
              <w:rPr>
                <w:rFonts w:ascii="Calibri" w:hAnsi="Calibri" w:cs="Calibri"/>
                <w:sz w:val="22"/>
                <w:szCs w:val="22"/>
              </w:rPr>
              <w:t>5</w:t>
            </w:r>
            <w:r w:rsidRPr="00E02F29">
              <w:rPr>
                <w:rFonts w:ascii="Calibri" w:hAnsi="Calibri" w:cs="Calibri"/>
                <w:sz w:val="22"/>
                <w:szCs w:val="22"/>
              </w:rPr>
              <w:tab/>
            </w:r>
            <w:r w:rsidRPr="00E02F29">
              <w:rPr>
                <w:rFonts w:ascii="Calibri" w:hAnsi="Calibri" w:cs="Calibri"/>
                <w:sz w:val="22"/>
                <w:szCs w:val="22"/>
              </w:rPr>
              <w:t>To conduct drainage work for sports areas when required.</w:t>
            </w:r>
          </w:p>
          <w:p w:rsidRPr="00E02F29" w:rsidR="00E02F29" w:rsidP="00E02F29" w:rsidRDefault="00E02F29" w14:paraId="1C8DA9FA" w14:textId="312410A8">
            <w:pPr>
              <w:rPr>
                <w:rFonts w:ascii="Calibri" w:hAnsi="Calibri" w:cs="Calibri"/>
                <w:sz w:val="22"/>
                <w:szCs w:val="22"/>
              </w:rPr>
            </w:pPr>
            <w:r w:rsidRPr="00E02F29">
              <w:rPr>
                <w:rFonts w:ascii="Calibri" w:hAnsi="Calibri" w:cs="Calibri"/>
                <w:sz w:val="22"/>
                <w:szCs w:val="22"/>
              </w:rPr>
              <w:t>6</w:t>
            </w:r>
            <w:r w:rsidRPr="00E02F29">
              <w:rPr>
                <w:rFonts w:ascii="Calibri" w:hAnsi="Calibri" w:cs="Calibri"/>
                <w:sz w:val="22"/>
                <w:szCs w:val="22"/>
              </w:rPr>
              <w:tab/>
            </w:r>
            <w:r w:rsidRPr="00E02F29">
              <w:rPr>
                <w:rFonts w:ascii="Calibri" w:hAnsi="Calibri" w:cs="Calibri"/>
                <w:sz w:val="22"/>
                <w:szCs w:val="22"/>
              </w:rPr>
              <w:t>To spray chemicals on sports pitches and hard surfaces for specific requirements.</w:t>
            </w:r>
          </w:p>
          <w:p w:rsidRPr="00E02F29" w:rsidR="00E02F29" w:rsidP="00E02F29" w:rsidRDefault="00E02F29" w14:paraId="089D107D" w14:textId="4F9FB7ED">
            <w:pPr>
              <w:rPr>
                <w:rFonts w:ascii="Calibri" w:hAnsi="Calibri" w:cs="Calibri"/>
                <w:sz w:val="22"/>
                <w:szCs w:val="22"/>
              </w:rPr>
            </w:pPr>
            <w:r w:rsidRPr="00E02F29">
              <w:rPr>
                <w:rFonts w:ascii="Calibri" w:hAnsi="Calibri" w:cs="Calibri"/>
                <w:sz w:val="22"/>
                <w:szCs w:val="22"/>
              </w:rPr>
              <w:t>7</w:t>
            </w:r>
            <w:r w:rsidRPr="00E02F29">
              <w:rPr>
                <w:rFonts w:ascii="Calibri" w:hAnsi="Calibri" w:cs="Calibri"/>
                <w:sz w:val="22"/>
                <w:szCs w:val="22"/>
              </w:rPr>
              <w:tab/>
            </w:r>
            <w:r w:rsidRPr="00E02F29">
              <w:rPr>
                <w:rFonts w:ascii="Calibri" w:hAnsi="Calibri" w:cs="Calibri"/>
                <w:sz w:val="22"/>
                <w:szCs w:val="22"/>
              </w:rPr>
              <w:t>To carry out fencing erection/repair.</w:t>
            </w:r>
          </w:p>
          <w:p w:rsidRPr="00E02F29" w:rsidR="00E02F29" w:rsidP="00E02F29" w:rsidRDefault="00E02F29" w14:paraId="49572463" w14:textId="3D5FD018">
            <w:pPr>
              <w:rPr>
                <w:rFonts w:ascii="Calibri" w:hAnsi="Calibri" w:cs="Calibri"/>
                <w:sz w:val="22"/>
                <w:szCs w:val="22"/>
              </w:rPr>
            </w:pPr>
            <w:r w:rsidRPr="00E02F29">
              <w:rPr>
                <w:rFonts w:ascii="Calibri" w:hAnsi="Calibri" w:cs="Calibri"/>
                <w:sz w:val="22"/>
                <w:szCs w:val="22"/>
              </w:rPr>
              <w:t>8</w:t>
            </w:r>
            <w:r w:rsidRPr="00E02F29">
              <w:rPr>
                <w:rFonts w:ascii="Calibri" w:hAnsi="Calibri" w:cs="Calibri"/>
                <w:sz w:val="22"/>
                <w:szCs w:val="22"/>
              </w:rPr>
              <w:tab/>
            </w:r>
            <w:r w:rsidRPr="00E02F29">
              <w:rPr>
                <w:rFonts w:ascii="Calibri" w:hAnsi="Calibri" w:cs="Calibri"/>
                <w:sz w:val="22"/>
                <w:szCs w:val="22"/>
              </w:rPr>
              <w:t>To ensure adherence to Health and Safety legislation that affects the postholder e.g. use of mechanical equipment, pesticides and herbicides.</w:t>
            </w:r>
          </w:p>
          <w:p w:rsidRPr="00E02F29" w:rsidR="00AA728C" w:rsidP="00E02F29" w:rsidRDefault="00E02F29" w14:paraId="6D4E09A9" w14:textId="57D2B45B">
            <w:pPr>
              <w:rPr>
                <w:rFonts w:ascii="Calibri" w:hAnsi="Calibri" w:cs="Calibri"/>
                <w:sz w:val="22"/>
                <w:szCs w:val="22"/>
              </w:rPr>
            </w:pPr>
            <w:r w:rsidRPr="00E02F29">
              <w:rPr>
                <w:rFonts w:ascii="Calibri" w:hAnsi="Calibri" w:cs="Calibri"/>
                <w:sz w:val="22"/>
                <w:szCs w:val="22"/>
              </w:rPr>
              <w:t>9</w:t>
            </w:r>
            <w:r w:rsidRPr="00E02F29">
              <w:rPr>
                <w:rFonts w:ascii="Calibri" w:hAnsi="Calibri" w:cs="Calibri"/>
                <w:sz w:val="22"/>
                <w:szCs w:val="22"/>
              </w:rPr>
              <w:tab/>
            </w:r>
            <w:r w:rsidRPr="00E02F29">
              <w:rPr>
                <w:rFonts w:ascii="Calibri" w:hAnsi="Calibri" w:cs="Calibri"/>
                <w:sz w:val="22"/>
                <w:szCs w:val="22"/>
              </w:rPr>
              <w:t xml:space="preserve">To </w:t>
            </w:r>
            <w:proofErr w:type="gramStart"/>
            <w:r w:rsidRPr="00E02F29">
              <w:rPr>
                <w:rFonts w:ascii="Calibri" w:hAnsi="Calibri" w:cs="Calibri"/>
                <w:sz w:val="22"/>
                <w:szCs w:val="22"/>
              </w:rPr>
              <w:t>ensure adherence to statutory Health and Safety and Data Protection Legislation at all times</w:t>
            </w:r>
            <w:proofErr w:type="gramEnd"/>
            <w:r w:rsidRPr="00E02F29">
              <w:rPr>
                <w:rFonts w:ascii="Calibri" w:hAnsi="Calibri" w:cs="Calibri"/>
                <w:sz w:val="22"/>
                <w:szCs w:val="22"/>
              </w:rPr>
              <w:t>.</w:t>
            </w:r>
          </w:p>
        </w:tc>
      </w:tr>
    </w:tbl>
    <w:p w:rsidR="00707177" w:rsidRDefault="00707177" w14:paraId="67B47AD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2"/>
        <w:gridCol w:w="3163"/>
        <w:gridCol w:w="3165"/>
      </w:tblGrid>
      <w:tr w:rsidR="0047312C" w:rsidTr="5124148D" w14:paraId="3AB0CA9D" w14:textId="77777777">
        <w:tc>
          <w:tcPr>
            <w:tcW w:w="9286" w:type="dxa"/>
            <w:gridSpan w:val="3"/>
            <w:shd w:val="clear" w:color="auto" w:fill="A5C9EB" w:themeFill="text2" w:themeFillTint="40"/>
            <w:tcMar/>
          </w:tcPr>
          <w:p w:rsidRPr="00835126" w:rsidR="0047312C" w:rsidRDefault="0047312C" w14:paraId="11D8869C" w14:textId="77777777">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rsidTr="5124148D" w14:paraId="7D7F2A6A" w14:textId="77777777">
        <w:tc>
          <w:tcPr>
            <w:tcW w:w="2802" w:type="dxa"/>
            <w:shd w:val="clear" w:color="auto" w:fill="auto"/>
            <w:tcMar/>
          </w:tcPr>
          <w:p w:rsidRPr="00835126" w:rsidR="0047312C" w:rsidRDefault="0047312C" w14:paraId="2B59CEDD" w14:textId="77777777">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Mar/>
          </w:tcPr>
          <w:p w:rsidRPr="00835126" w:rsidR="0047312C" w:rsidRDefault="0047312C" w14:paraId="2F61C85B" w14:textId="585EB1F4">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Mar/>
          </w:tcPr>
          <w:p w:rsidRPr="00835126" w:rsidR="0047312C" w:rsidRDefault="0047312C" w14:paraId="55501D41" w14:textId="68C96848">
            <w:pPr>
              <w:rPr>
                <w:rFonts w:ascii="Calibri" w:hAnsi="Calibri" w:cs="Calibri"/>
                <w:b/>
                <w:bCs/>
                <w:sz w:val="22"/>
                <w:szCs w:val="22"/>
              </w:rPr>
            </w:pPr>
            <w:r w:rsidRPr="00835126">
              <w:rPr>
                <w:rFonts w:ascii="Calibri" w:hAnsi="Calibri" w:cs="Calibri"/>
                <w:b/>
                <w:bCs/>
                <w:sz w:val="22"/>
                <w:szCs w:val="22"/>
              </w:rPr>
              <w:t xml:space="preserve">Desirable </w:t>
            </w:r>
          </w:p>
        </w:tc>
      </w:tr>
      <w:tr w:rsidR="0047312C" w:rsidTr="5124148D" w14:paraId="7E3D2937" w14:textId="77777777">
        <w:tc>
          <w:tcPr>
            <w:tcW w:w="2802" w:type="dxa"/>
            <w:shd w:val="clear" w:color="auto" w:fill="auto"/>
            <w:tcMar/>
          </w:tcPr>
          <w:p w:rsidRPr="00835126" w:rsidR="0047312C" w:rsidRDefault="0047312C" w14:paraId="128B229D" w14:textId="77777777">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Mar/>
          </w:tcPr>
          <w:p w:rsidR="0047312C" w:rsidP="00AA728C" w:rsidRDefault="00E02F29" w14:paraId="20F12BBE" w14:textId="77777777">
            <w:pPr>
              <w:pStyle w:val="ListParagraph"/>
              <w:numPr>
                <w:ilvl w:val="0"/>
                <w:numId w:val="7"/>
              </w:numPr>
              <w:spacing w:after="0" w:line="240" w:lineRule="auto"/>
            </w:pPr>
            <w:r>
              <w:t xml:space="preserve">NVQ2 Amenity Horticulture in </w:t>
            </w:r>
            <w:proofErr w:type="spellStart"/>
            <w:r>
              <w:t>Sportsturf</w:t>
            </w:r>
            <w:proofErr w:type="spellEnd"/>
          </w:p>
          <w:p w:rsidR="00E02F29" w:rsidP="00AA728C" w:rsidRDefault="00E02F29" w14:paraId="0503A8A1" w14:textId="77777777">
            <w:pPr>
              <w:pStyle w:val="ListParagraph"/>
              <w:numPr>
                <w:ilvl w:val="0"/>
                <w:numId w:val="7"/>
              </w:numPr>
              <w:spacing w:after="0" w:line="240" w:lineRule="auto"/>
            </w:pPr>
            <w:r>
              <w:t xml:space="preserve">NVQ3 Amenity in Horticulture </w:t>
            </w:r>
            <w:proofErr w:type="spellStart"/>
            <w:r>
              <w:t>Sportsturf</w:t>
            </w:r>
            <w:proofErr w:type="spellEnd"/>
          </w:p>
          <w:p w:rsidR="00E02F29" w:rsidP="00AA728C" w:rsidRDefault="00E02F29" w14:paraId="7EBBAF7B" w14:textId="033AD0C8">
            <w:pPr>
              <w:pStyle w:val="ListParagraph"/>
              <w:numPr>
                <w:ilvl w:val="0"/>
                <w:numId w:val="7"/>
              </w:numPr>
              <w:spacing w:after="0" w:line="240" w:lineRule="auto"/>
            </w:pPr>
            <w:r>
              <w:t>NPTC Qualification – PA1, PA2A, PA6a Spray Certificates</w:t>
            </w:r>
          </w:p>
        </w:tc>
        <w:tc>
          <w:tcPr>
            <w:tcW w:w="3242" w:type="dxa"/>
            <w:shd w:val="clear" w:color="auto" w:fill="auto"/>
            <w:tcMar/>
          </w:tcPr>
          <w:p w:rsidRPr="00E02F29" w:rsidR="0047312C" w:rsidP="00AA728C" w:rsidRDefault="00E02F29" w14:paraId="014808B5" w14:textId="5F64F7F1">
            <w:pPr>
              <w:numPr>
                <w:ilvl w:val="0"/>
                <w:numId w:val="7"/>
              </w:numPr>
              <w:rPr>
                <w:rFonts w:ascii="Calibri" w:hAnsi="Calibri" w:cs="Calibri"/>
                <w:sz w:val="22"/>
                <w:szCs w:val="22"/>
              </w:rPr>
            </w:pPr>
            <w:r w:rsidRPr="00E02F29">
              <w:rPr>
                <w:rFonts w:ascii="Calibri" w:hAnsi="Calibri" w:cs="Calibri"/>
                <w:sz w:val="22"/>
                <w:szCs w:val="22"/>
              </w:rPr>
              <w:t>CS30 Chainsaw Maintenance and cross-cutting</w:t>
            </w:r>
          </w:p>
          <w:p w:rsidRPr="00E02F29" w:rsidR="00AA728C" w:rsidP="00627BEB" w:rsidRDefault="00E02F29" w14:paraId="0B2D02E7" w14:textId="7D792D6B">
            <w:pPr>
              <w:numPr>
                <w:ilvl w:val="0"/>
                <w:numId w:val="7"/>
              </w:numPr>
              <w:rPr>
                <w:rFonts w:ascii="Calibri" w:hAnsi="Calibri" w:cs="Calibri"/>
                <w:sz w:val="22"/>
                <w:szCs w:val="22"/>
              </w:rPr>
            </w:pPr>
            <w:r w:rsidRPr="5124148D" w:rsidR="00E02F29">
              <w:rPr>
                <w:rFonts w:ascii="Calibri" w:hAnsi="Calibri" w:cs="Calibri"/>
                <w:sz w:val="22"/>
                <w:szCs w:val="22"/>
              </w:rPr>
              <w:t>CS36 Chainsaw Small Felling Trees</w:t>
            </w:r>
          </w:p>
          <w:p w:rsidR="00AA728C" w:rsidP="00AA728C" w:rsidRDefault="00AA728C" w14:paraId="58D4FEBB" w14:textId="77777777"/>
        </w:tc>
      </w:tr>
      <w:tr w:rsidR="0047312C" w:rsidTr="5124148D" w14:paraId="30061385" w14:textId="77777777">
        <w:tc>
          <w:tcPr>
            <w:tcW w:w="2802" w:type="dxa"/>
            <w:shd w:val="clear" w:color="auto" w:fill="auto"/>
            <w:tcMar/>
          </w:tcPr>
          <w:p w:rsidRPr="00835126" w:rsidR="0047312C" w:rsidP="0047312C" w:rsidRDefault="0047312C" w14:paraId="0B6328A8" w14:textId="77777777">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Mar/>
          </w:tcPr>
          <w:p w:rsidR="0047312C" w:rsidP="00AA728C" w:rsidRDefault="00E02F29" w14:paraId="761B6A4D" w14:textId="434B4631">
            <w:pPr>
              <w:pStyle w:val="ListParagraph"/>
              <w:numPr>
                <w:ilvl w:val="0"/>
                <w:numId w:val="7"/>
              </w:numPr>
              <w:spacing w:after="0" w:line="240" w:lineRule="auto"/>
              <w:rPr>
                <w:rFonts w:cs="Verdana"/>
              </w:rPr>
            </w:pPr>
            <w:r>
              <w:rPr>
                <w:rFonts w:cs="Verdana"/>
              </w:rPr>
              <w:t>Experience in similar role</w:t>
            </w:r>
          </w:p>
          <w:p w:rsidRPr="00AA728C" w:rsidR="00AA728C" w:rsidP="00AA728C" w:rsidRDefault="00AA728C" w14:paraId="14CA11CC" w14:textId="77777777">
            <w:pPr>
              <w:pStyle w:val="ListParagraph"/>
              <w:spacing w:after="0" w:line="240" w:lineRule="auto"/>
              <w:ind w:left="0"/>
              <w:rPr>
                <w:rFonts w:cs="Verdana"/>
              </w:rPr>
            </w:pPr>
          </w:p>
          <w:p w:rsidR="0047312C" w:rsidP="0047312C" w:rsidRDefault="0047312C" w14:paraId="27198279" w14:textId="77777777"/>
        </w:tc>
        <w:tc>
          <w:tcPr>
            <w:tcW w:w="3242" w:type="dxa"/>
            <w:shd w:val="clear" w:color="auto" w:fill="auto"/>
            <w:tcMar/>
          </w:tcPr>
          <w:p w:rsidRPr="00835126" w:rsidR="0047312C" w:rsidP="5124148D" w:rsidRDefault="0047312C" w14:paraId="18AF1AC0" w14:textId="77777777">
            <w:pPr>
              <w:ind w:left="360"/>
              <w:rPr>
                <w:rFonts w:ascii="Calibri" w:hAnsi="Calibri" w:cs="Arial"/>
                <w:sz w:val="22"/>
                <w:szCs w:val="22"/>
              </w:rPr>
            </w:pPr>
          </w:p>
          <w:p w:rsidR="0047312C" w:rsidP="0047312C" w:rsidRDefault="0047312C" w14:paraId="10A1F379" w14:textId="77777777"/>
        </w:tc>
      </w:tr>
      <w:tr w:rsidR="0047312C" w:rsidTr="5124148D" w14:paraId="5D244D1C" w14:textId="77777777">
        <w:tc>
          <w:tcPr>
            <w:tcW w:w="2802" w:type="dxa"/>
            <w:shd w:val="clear" w:color="auto" w:fill="auto"/>
            <w:tcMar/>
          </w:tcPr>
          <w:p w:rsidRPr="00835126" w:rsidR="0047312C" w:rsidP="0047312C" w:rsidRDefault="0047312C" w14:paraId="74278F62" w14:textId="77777777">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Mar/>
          </w:tcPr>
          <w:p w:rsidRPr="00835126" w:rsidR="00AA728C" w:rsidP="00AA728C" w:rsidRDefault="00AA728C" w14:paraId="34B9119F" w14:textId="68E6BDE7">
            <w:pPr>
              <w:pStyle w:val="ListParagraph"/>
              <w:numPr>
                <w:ilvl w:val="0"/>
                <w:numId w:val="7"/>
              </w:numPr>
              <w:spacing w:after="0" w:line="240" w:lineRule="auto"/>
              <w:rPr>
                <w:rFonts w:cs="Verdana"/>
              </w:rPr>
            </w:pPr>
            <w:r w:rsidRPr="5124148D" w:rsidR="64130502">
              <w:rPr>
                <w:rFonts w:cs="Verdana"/>
              </w:rPr>
              <w:t>Excellent organisation and time keeping skills</w:t>
            </w:r>
          </w:p>
          <w:p w:rsidRPr="00835126" w:rsidR="00AA728C" w:rsidP="00AA728C" w:rsidRDefault="00AA728C" w14:paraId="2CB49A0A" w14:textId="2ADD0A4D">
            <w:pPr>
              <w:pStyle w:val="ListParagraph"/>
              <w:numPr>
                <w:ilvl w:val="0"/>
                <w:numId w:val="7"/>
              </w:numPr>
              <w:spacing w:after="0" w:line="240" w:lineRule="auto"/>
              <w:rPr>
                <w:rFonts w:cs="Verdana"/>
              </w:rPr>
            </w:pPr>
            <w:r w:rsidRPr="5124148D" w:rsidR="64130502">
              <w:rPr>
                <w:rFonts w:cs="Verdana"/>
              </w:rPr>
              <w:t xml:space="preserve">Someone who can work independently and as part of a team </w:t>
            </w:r>
          </w:p>
        </w:tc>
        <w:tc>
          <w:tcPr>
            <w:tcW w:w="3242" w:type="dxa"/>
            <w:shd w:val="clear" w:color="auto" w:fill="auto"/>
            <w:tcMar/>
          </w:tcPr>
          <w:p w:rsidR="0047312C" w:rsidP="5124148D" w:rsidRDefault="0047312C" w14:paraId="278639CA" w14:textId="77777777">
            <w:pPr>
              <w:pStyle w:val="ListParagraph"/>
              <w:spacing w:after="0" w:line="240" w:lineRule="auto"/>
              <w:ind w:left="360"/>
              <w:rPr>
                <w:rFonts w:cs="Verdana"/>
              </w:rPr>
            </w:pPr>
          </w:p>
          <w:p w:rsidR="00AA728C" w:rsidP="00AA728C" w:rsidRDefault="00AA728C" w14:paraId="6363D126" w14:textId="77777777">
            <w:pPr>
              <w:pStyle w:val="ListParagraph"/>
              <w:spacing w:after="0" w:line="240" w:lineRule="auto"/>
            </w:pPr>
          </w:p>
          <w:p w:rsidR="00AA728C" w:rsidP="00AA728C" w:rsidRDefault="00AA728C" w14:paraId="075B85AF" w14:textId="77777777">
            <w:pPr>
              <w:pStyle w:val="ListParagraph"/>
              <w:spacing w:after="0" w:line="240" w:lineRule="auto"/>
            </w:pPr>
          </w:p>
        </w:tc>
      </w:tr>
      <w:tr w:rsidR="0047312C" w:rsidTr="5124148D" w14:paraId="5B15021A" w14:textId="77777777">
        <w:tc>
          <w:tcPr>
            <w:tcW w:w="9286" w:type="dxa"/>
            <w:gridSpan w:val="3"/>
            <w:shd w:val="clear" w:color="auto" w:fill="A5C9EB" w:themeFill="text2" w:themeFillTint="40"/>
            <w:tcMar/>
          </w:tcPr>
          <w:p w:rsidR="0047312C" w:rsidP="0047312C" w:rsidRDefault="0047312C" w14:paraId="54AF1066" w14:textId="77777777">
            <w:r w:rsidRPr="00835126">
              <w:rPr>
                <w:rFonts w:ascii="Calibri" w:hAnsi="Calibri" w:cs="Calibri"/>
                <w:sz w:val="22"/>
                <w:szCs w:val="22"/>
              </w:rPr>
              <w:t>This job description</w:t>
            </w:r>
            <w:r w:rsidRPr="00835126" w:rsidR="002F1B2D">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rsidTr="5124148D" w14:paraId="744B4B7A" w14:textId="77777777">
        <w:tc>
          <w:tcPr>
            <w:tcW w:w="9286" w:type="dxa"/>
            <w:gridSpan w:val="3"/>
            <w:shd w:val="clear" w:color="auto" w:fill="A5C9EB" w:themeFill="text2" w:themeFillTint="40"/>
            <w:tcMar/>
          </w:tcPr>
          <w:p w:rsidRPr="00835126" w:rsidR="0047312C" w:rsidP="0047312C" w:rsidRDefault="0047312C" w14:paraId="4FFE929C" w14:textId="250E1FBF">
            <w:pPr>
              <w:rPr>
                <w:rFonts w:ascii="Calibri" w:hAnsi="Calibri" w:cs="Calibri"/>
                <w:b w:val="1"/>
                <w:bCs w:val="1"/>
                <w:sz w:val="22"/>
                <w:szCs w:val="22"/>
              </w:rPr>
            </w:pPr>
            <w:r w:rsidRPr="5124148D" w:rsidR="0047312C">
              <w:rPr>
                <w:rFonts w:ascii="Calibri" w:hAnsi="Calibri" w:cs="Calibri"/>
                <w:b w:val="1"/>
                <w:bCs w:val="1"/>
                <w:sz w:val="22"/>
                <w:szCs w:val="22"/>
              </w:rPr>
              <w:t xml:space="preserve">Date Agreed: </w:t>
            </w:r>
            <w:r w:rsidRPr="5124148D" w:rsidR="1AE4BA45">
              <w:rPr>
                <w:rFonts w:ascii="Calibri" w:hAnsi="Calibri" w:cs="Calibri"/>
                <w:b w:val="1"/>
                <w:bCs w:val="1"/>
                <w:sz w:val="22"/>
                <w:szCs w:val="22"/>
              </w:rPr>
              <w:t>January 2025</w:t>
            </w:r>
          </w:p>
        </w:tc>
      </w:tr>
    </w:tbl>
    <w:p w:rsidR="00AA728C" w:rsidP="5124148D" w:rsidRDefault="00AA728C" w14:paraId="23CCC973" w14:textId="65DC2509">
      <w:pPr>
        <w:pStyle w:val="Normal"/>
      </w:pPr>
    </w:p>
    <w:p w:rsidR="00337325" w:rsidRDefault="00337325" w14:paraId="3153629A" w14:textId="77777777"/>
    <w:p w:rsidR="00AA728C" w:rsidRDefault="00AA728C" w14:paraId="02590BA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1257"/>
        <w:gridCol w:w="1254"/>
        <w:gridCol w:w="1251"/>
        <w:gridCol w:w="1249"/>
        <w:gridCol w:w="1247"/>
      </w:tblGrid>
      <w:tr w:rsidRPr="00835126" w:rsidR="002F1B2D" w:rsidTr="5124148D" w14:paraId="41505ECC" w14:textId="77777777">
        <w:tc>
          <w:tcPr>
            <w:tcW w:w="9286" w:type="dxa"/>
            <w:gridSpan w:val="6"/>
            <w:shd w:val="clear" w:color="auto" w:fill="A5C9EB" w:themeFill="text2" w:themeFillTint="40"/>
            <w:tcMar/>
          </w:tcPr>
          <w:p w:rsidRPr="00835126" w:rsidR="002F1B2D" w:rsidP="00E876FE" w:rsidRDefault="002F1B2D" w14:paraId="2D200AF0" w14:textId="77777777">
            <w:pPr>
              <w:rPr>
                <w:rFonts w:ascii="Calibri" w:hAnsi="Calibri" w:cs="Calibri"/>
                <w:b/>
                <w:bCs/>
                <w:sz w:val="22"/>
                <w:szCs w:val="22"/>
              </w:rPr>
            </w:pPr>
            <w:r w:rsidRPr="00835126">
              <w:rPr>
                <w:rFonts w:ascii="Calibri" w:hAnsi="Calibri" w:cs="Calibri"/>
                <w:b/>
                <w:bCs/>
                <w:sz w:val="22"/>
                <w:szCs w:val="22"/>
              </w:rPr>
              <w:t>Our Values</w:t>
            </w:r>
          </w:p>
        </w:tc>
      </w:tr>
      <w:tr w:rsidRPr="00835126" w:rsidR="002F1B2D" w:rsidTr="5124148D" w14:paraId="15D35F3E" w14:textId="77777777">
        <w:trPr>
          <w:trHeight w:val="8354"/>
        </w:trPr>
        <w:tc>
          <w:tcPr>
            <w:tcW w:w="9286" w:type="dxa"/>
            <w:gridSpan w:val="6"/>
            <w:shd w:val="clear" w:color="auto" w:fill="auto"/>
            <w:tcMar/>
          </w:tcPr>
          <w:p w:rsidRPr="00D93583" w:rsidR="002F1B2D" w:rsidP="00E876FE" w:rsidRDefault="002F1B2D" w14:paraId="43519F23" w14:textId="77777777">
            <w:pPr>
              <w:rPr>
                <w:rFonts w:ascii="Calibri" w:hAnsi="Calibri" w:cs="Calibri"/>
                <w:i/>
                <w:iCs/>
                <w:sz w:val="22"/>
                <w:szCs w:val="22"/>
              </w:rPr>
            </w:pPr>
          </w:p>
          <w:p w:rsidR="00AA22FB" w:rsidP="00AA22FB" w:rsidRDefault="00280CB7" w14:paraId="2D52D230" w14:textId="44C3D007">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rsidR="00AA22FB" w:rsidP="00AA22FB" w:rsidRDefault="00AA22FB" w14:paraId="5D56586C" w14:textId="77777777">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7"/>
              <w:gridCol w:w="1567"/>
              <w:gridCol w:w="1730"/>
              <w:gridCol w:w="1744"/>
              <w:gridCol w:w="1726"/>
            </w:tblGrid>
            <w:tr w:rsidRPr="00534D47" w:rsidR="00E10FF4" w:rsidTr="00534D47" w14:paraId="5E626672" w14:textId="77777777">
              <w:tc>
                <w:tcPr>
                  <w:tcW w:w="2171" w:type="dxa"/>
                  <w:shd w:val="clear" w:color="auto" w:fill="auto"/>
                </w:tcPr>
                <w:p w:rsidRPr="00534D47" w:rsidR="00E10FF4" w:rsidP="00534D47" w:rsidRDefault="00E10FF4" w14:paraId="548B1108" w14:textId="7777777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rsidRPr="00534D47" w:rsidR="00E10FF4" w:rsidP="00534D47" w:rsidRDefault="00E10FF4" w14:paraId="76194C06" w14:textId="7777777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rsidRPr="00534D47" w:rsidR="00E10FF4" w:rsidP="00534D47" w:rsidRDefault="00E10FF4" w14:paraId="43868681" w14:textId="7777777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rsidRPr="00534D47" w:rsidR="00E10FF4" w:rsidP="00534D47" w:rsidRDefault="00E10FF4" w14:paraId="1AE2D450" w14:textId="7777777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rsidRPr="00534D47" w:rsidR="00E10FF4" w:rsidP="00534D47" w:rsidRDefault="00E10FF4" w14:paraId="0AF7C58D" w14:textId="7777777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Pr="00534D47" w:rsidR="00E10FF4" w:rsidTr="00534D47" w14:paraId="4FC16E0B" w14:textId="77777777">
              <w:tc>
                <w:tcPr>
                  <w:tcW w:w="2171" w:type="dxa"/>
                  <w:shd w:val="clear" w:color="auto" w:fill="FFC000"/>
                </w:tcPr>
                <w:p w:rsidRPr="00534D47" w:rsidR="00E10FF4" w:rsidP="00534D47" w:rsidRDefault="00E10FF4" w14:paraId="00011469" w14:textId="7777777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rsidRPr="00534D47" w:rsidR="00E10FF4" w:rsidP="00534D47" w:rsidRDefault="00E10FF4" w14:paraId="4478B053" w14:textId="7777777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rsidRPr="00534D47" w:rsidR="00E10FF4" w:rsidP="00534D47" w:rsidRDefault="00E10FF4" w14:paraId="65113220" w14:textId="7777777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rsidRPr="00534D47" w:rsidR="00E10FF4" w:rsidP="00534D47" w:rsidRDefault="00E10FF4" w14:paraId="5FBCD262" w14:textId="7777777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rsidRPr="00534D47" w:rsidR="00E10FF4" w:rsidP="00534D47" w:rsidRDefault="00E10FF4" w14:paraId="69DFF4DB" w14:textId="77777777">
                  <w:pPr>
                    <w:jc w:val="center"/>
                    <w:rPr>
                      <w:rFonts w:ascii="Calibri" w:hAnsi="Calibri" w:cs="Calibri"/>
                      <w:b/>
                      <w:bCs/>
                      <w:sz w:val="22"/>
                      <w:szCs w:val="22"/>
                    </w:rPr>
                  </w:pPr>
                  <w:r w:rsidRPr="00534D47">
                    <w:rPr>
                      <w:rFonts w:ascii="Calibri" w:hAnsi="Calibri" w:cs="Calibri"/>
                      <w:b/>
                      <w:bCs/>
                      <w:sz w:val="22"/>
                      <w:szCs w:val="22"/>
                    </w:rPr>
                    <w:t>5</w:t>
                  </w:r>
                </w:p>
              </w:tc>
            </w:tr>
          </w:tbl>
          <w:p w:rsidRPr="00E10FF4" w:rsidR="00AA22FB" w:rsidP="00E876FE" w:rsidRDefault="00AA22FB" w14:paraId="4AA778D5" w14:textId="77777777">
            <w:pPr>
              <w:rPr>
                <w:rFonts w:ascii="Calibri" w:hAnsi="Calibri" w:cs="Calibri"/>
                <w:b/>
                <w:bCs/>
                <w:sz w:val="22"/>
                <w:szCs w:val="22"/>
              </w:rPr>
            </w:pPr>
          </w:p>
        </w:tc>
      </w:tr>
      <w:tr w:rsidRPr="00835126" w:rsidR="00E10FF4" w:rsidTr="5124148D" w14:paraId="4AD040E4" w14:textId="77777777">
        <w:tc>
          <w:tcPr>
            <w:tcW w:w="9286" w:type="dxa"/>
            <w:gridSpan w:val="6"/>
            <w:shd w:val="clear" w:color="auto" w:fill="auto"/>
            <w:tcMar/>
          </w:tcPr>
          <w:p w:rsidR="00E21102" w:rsidP="00E876FE" w:rsidRDefault="00E21102" w14:paraId="3B0182BA" w14:textId="77777777">
            <w:pPr>
              <w:rPr>
                <w:rFonts w:ascii="Calibri" w:hAnsi="Calibri" w:cs="Calibri"/>
                <w:b/>
                <w:bCs/>
                <w:sz w:val="22"/>
                <w:szCs w:val="22"/>
              </w:rPr>
            </w:pPr>
          </w:p>
          <w:p w:rsidR="00E10FF4" w:rsidP="00E876FE" w:rsidRDefault="00E10FF4" w14:paraId="7FB505BC" w14:textId="2B70E24D">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E02F29">
              <w:rPr>
                <w:rFonts w:ascii="Calibri" w:hAnsi="Calibri" w:cs="Calibri"/>
                <w:b/>
                <w:bCs/>
                <w:sz w:val="22"/>
                <w:szCs w:val="22"/>
              </w:rPr>
              <w:t>Grounds Person</w:t>
            </w:r>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rsidRPr="003B0BFE" w:rsidR="00E21102" w:rsidP="00E876FE" w:rsidRDefault="00E21102" w14:paraId="68F99B86" w14:textId="30B35D65">
            <w:pPr>
              <w:rPr>
                <w:rFonts w:ascii="Calibri" w:hAnsi="Calibri" w:cs="Calibri"/>
                <w:sz w:val="22"/>
                <w:szCs w:val="22"/>
              </w:rPr>
            </w:pPr>
          </w:p>
        </w:tc>
      </w:tr>
      <w:tr w:rsidRPr="00835126" w:rsidR="0007788F" w:rsidTr="5124148D" w14:paraId="02FBE5F9" w14:textId="77777777">
        <w:tc>
          <w:tcPr>
            <w:tcW w:w="2802" w:type="dxa"/>
            <w:shd w:val="clear" w:color="auto" w:fill="auto"/>
            <w:tcMar/>
          </w:tcPr>
          <w:p w:rsidRPr="003B0BFE" w:rsidR="0007788F" w:rsidP="00E876FE" w:rsidRDefault="0007788F" w14:paraId="3256432B" w14:textId="77777777">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Mar/>
          </w:tcPr>
          <w:p w:rsidRPr="003B0BFE" w:rsidR="0007788F" w:rsidP="00E876FE" w:rsidRDefault="0007788F" w14:paraId="325BA861"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Mar/>
          </w:tcPr>
          <w:p w:rsidRPr="003B0BFE" w:rsidR="0007788F" w:rsidP="00E876FE" w:rsidRDefault="0007788F" w14:paraId="01577054"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auto"/>
            <w:tcMar/>
          </w:tcPr>
          <w:p w:rsidRPr="003B0BFE" w:rsidR="0007788F" w:rsidP="00E876FE" w:rsidRDefault="0007788F" w14:paraId="127CE6E3"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Mar/>
          </w:tcPr>
          <w:p w:rsidRPr="003B0BFE" w:rsidR="0007788F" w:rsidP="00E876FE" w:rsidRDefault="0007788F" w14:paraId="5CB257EC"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Mar/>
          </w:tcPr>
          <w:p w:rsidRPr="003B0BFE" w:rsidR="0007788F" w:rsidP="00E876FE" w:rsidRDefault="0007788F" w14:paraId="40E3ECB0" w14:textId="77777777">
            <w:pPr>
              <w:rPr>
                <w:rFonts w:ascii="Calibri" w:hAnsi="Calibri" w:cs="Calibri"/>
                <w:sz w:val="22"/>
                <w:szCs w:val="22"/>
              </w:rPr>
            </w:pPr>
            <w:r w:rsidRPr="003B0BFE">
              <w:rPr>
                <w:rFonts w:ascii="Calibri" w:hAnsi="Calibri" w:cs="Calibri"/>
                <w:sz w:val="22"/>
                <w:szCs w:val="22"/>
              </w:rPr>
              <w:t>5</w:t>
            </w:r>
          </w:p>
        </w:tc>
      </w:tr>
      <w:tr w:rsidRPr="00835126" w:rsidR="0007788F" w:rsidTr="5124148D" w14:paraId="1F30E921" w14:textId="77777777">
        <w:tc>
          <w:tcPr>
            <w:tcW w:w="2802" w:type="dxa"/>
            <w:shd w:val="clear" w:color="auto" w:fill="auto"/>
            <w:tcMar/>
          </w:tcPr>
          <w:p w:rsidRPr="003B0BFE" w:rsidR="0007788F" w:rsidP="00E876FE" w:rsidRDefault="0007788F" w14:paraId="14B22041" w14:textId="77777777">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Mar/>
          </w:tcPr>
          <w:p w:rsidRPr="003B0BFE" w:rsidR="0007788F" w:rsidP="00E876FE" w:rsidRDefault="0007788F" w14:paraId="108C2A32"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Mar/>
          </w:tcPr>
          <w:p w:rsidRPr="003B0BFE" w:rsidR="0007788F" w:rsidP="00E876FE" w:rsidRDefault="0007788F" w14:paraId="6C3B7CB4"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Mar/>
          </w:tcPr>
          <w:p w:rsidRPr="003B0BFE" w:rsidR="0007788F" w:rsidP="00E876FE" w:rsidRDefault="0007788F" w14:paraId="412BFC9A"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Mar/>
          </w:tcPr>
          <w:p w:rsidRPr="003B0BFE" w:rsidR="0007788F" w:rsidP="00E876FE" w:rsidRDefault="0007788F" w14:paraId="4F86797C"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Mar/>
          </w:tcPr>
          <w:p w:rsidRPr="003B0BFE" w:rsidR="0007788F" w:rsidP="00E876FE" w:rsidRDefault="0007788F" w14:paraId="74EF6635" w14:textId="77777777">
            <w:pPr>
              <w:rPr>
                <w:rFonts w:ascii="Calibri" w:hAnsi="Calibri" w:cs="Calibri"/>
                <w:sz w:val="22"/>
                <w:szCs w:val="22"/>
              </w:rPr>
            </w:pPr>
            <w:r w:rsidRPr="003B0BFE">
              <w:rPr>
                <w:rFonts w:ascii="Calibri" w:hAnsi="Calibri" w:cs="Calibri"/>
                <w:sz w:val="22"/>
                <w:szCs w:val="22"/>
              </w:rPr>
              <w:t>5</w:t>
            </w:r>
          </w:p>
        </w:tc>
      </w:tr>
      <w:tr w:rsidRPr="00835126" w:rsidR="0007788F" w:rsidTr="5124148D" w14:paraId="5890AE81" w14:textId="77777777">
        <w:tc>
          <w:tcPr>
            <w:tcW w:w="2802" w:type="dxa"/>
            <w:shd w:val="clear" w:color="auto" w:fill="auto"/>
            <w:tcMar/>
          </w:tcPr>
          <w:p w:rsidRPr="003B0BFE" w:rsidR="0007788F" w:rsidP="00E876FE" w:rsidRDefault="0007788F" w14:paraId="326C63CA" w14:textId="77777777">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Mar/>
          </w:tcPr>
          <w:p w:rsidRPr="003B0BFE" w:rsidR="0007788F" w:rsidP="00E876FE" w:rsidRDefault="0007788F" w14:paraId="033D1D32"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Mar/>
          </w:tcPr>
          <w:p w:rsidRPr="003B0BFE" w:rsidR="0007788F" w:rsidP="00E876FE" w:rsidRDefault="0007788F" w14:paraId="5A95AE5A"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Mar/>
          </w:tcPr>
          <w:p w:rsidRPr="003B0BFE" w:rsidR="0007788F" w:rsidP="00E876FE" w:rsidRDefault="0007788F" w14:paraId="3B4E8C76"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Mar/>
          </w:tcPr>
          <w:p w:rsidRPr="003B0BFE" w:rsidR="0007788F" w:rsidP="00E876FE" w:rsidRDefault="0007788F" w14:paraId="4F6F6C93"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Mar/>
          </w:tcPr>
          <w:p w:rsidRPr="003B0BFE" w:rsidR="0007788F" w:rsidP="00E876FE" w:rsidRDefault="0007788F" w14:paraId="00A517DA" w14:textId="77777777">
            <w:pPr>
              <w:rPr>
                <w:rFonts w:ascii="Calibri" w:hAnsi="Calibri" w:cs="Calibri"/>
                <w:sz w:val="22"/>
                <w:szCs w:val="22"/>
              </w:rPr>
            </w:pPr>
            <w:r w:rsidRPr="003B0BFE">
              <w:rPr>
                <w:rFonts w:ascii="Calibri" w:hAnsi="Calibri" w:cs="Calibri"/>
                <w:sz w:val="22"/>
                <w:szCs w:val="22"/>
              </w:rPr>
              <w:t>5</w:t>
            </w:r>
          </w:p>
        </w:tc>
      </w:tr>
      <w:tr w:rsidRPr="00835126" w:rsidR="0007788F" w:rsidTr="5124148D" w14:paraId="3E19D3A9" w14:textId="77777777">
        <w:tc>
          <w:tcPr>
            <w:tcW w:w="2802" w:type="dxa"/>
            <w:shd w:val="clear" w:color="auto" w:fill="auto"/>
            <w:tcMar/>
          </w:tcPr>
          <w:p w:rsidRPr="003B0BFE" w:rsidR="0007788F" w:rsidP="00E876FE" w:rsidRDefault="0007788F" w14:paraId="4183806D" w14:textId="77777777">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Mar/>
          </w:tcPr>
          <w:p w:rsidRPr="003B0BFE" w:rsidR="0007788F" w:rsidP="00E876FE" w:rsidRDefault="0007788F" w14:paraId="6CE2BAAC"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Mar/>
          </w:tcPr>
          <w:p w:rsidRPr="003B0BFE" w:rsidR="0007788F" w:rsidP="00E876FE" w:rsidRDefault="0007788F" w14:paraId="512059F6"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Mar/>
          </w:tcPr>
          <w:p w:rsidRPr="003B0BFE" w:rsidR="0007788F" w:rsidP="00E876FE" w:rsidRDefault="0007788F" w14:paraId="61280769" w14:textId="77777777">
            <w:pPr>
              <w:rPr>
                <w:rFonts w:ascii="Calibri" w:hAnsi="Calibri" w:cs="Calibri"/>
                <w:sz w:val="22"/>
                <w:szCs w:val="22"/>
              </w:rPr>
            </w:pPr>
            <w:r w:rsidRPr="003B0BFE">
              <w:rPr>
                <w:rFonts w:ascii="Calibri" w:hAnsi="Calibri" w:cs="Calibri"/>
                <w:sz w:val="22"/>
                <w:szCs w:val="22"/>
              </w:rPr>
              <w:t>3</w:t>
            </w:r>
          </w:p>
        </w:tc>
        <w:tc>
          <w:tcPr>
            <w:tcW w:w="1297" w:type="dxa"/>
            <w:tcMar/>
          </w:tcPr>
          <w:p w:rsidRPr="003B0BFE" w:rsidR="0007788F" w:rsidP="00E876FE" w:rsidRDefault="0007788F" w14:paraId="57B12734"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Mar/>
          </w:tcPr>
          <w:p w:rsidRPr="003B0BFE" w:rsidR="0007788F" w:rsidP="00E876FE" w:rsidRDefault="0007788F" w14:paraId="4239CA7C" w14:textId="77777777">
            <w:pPr>
              <w:rPr>
                <w:rFonts w:ascii="Calibri" w:hAnsi="Calibri" w:cs="Calibri"/>
                <w:sz w:val="22"/>
                <w:szCs w:val="22"/>
              </w:rPr>
            </w:pPr>
            <w:r w:rsidRPr="003B0BFE">
              <w:rPr>
                <w:rFonts w:ascii="Calibri" w:hAnsi="Calibri" w:cs="Calibri"/>
                <w:sz w:val="22"/>
                <w:szCs w:val="22"/>
              </w:rPr>
              <w:t>5</w:t>
            </w:r>
          </w:p>
        </w:tc>
      </w:tr>
      <w:tr w:rsidRPr="00835126" w:rsidR="0007788F" w:rsidTr="5124148D" w14:paraId="1E432F1B" w14:textId="77777777">
        <w:tc>
          <w:tcPr>
            <w:tcW w:w="2802" w:type="dxa"/>
            <w:shd w:val="clear" w:color="auto" w:fill="auto"/>
            <w:tcMar/>
          </w:tcPr>
          <w:p w:rsidRPr="003B0BFE" w:rsidR="0007788F" w:rsidP="00E876FE" w:rsidRDefault="0007788F" w14:paraId="7FD9C159" w14:textId="77777777">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Mar/>
          </w:tcPr>
          <w:p w:rsidRPr="003B0BFE" w:rsidR="0007788F" w:rsidP="00E876FE" w:rsidRDefault="0007788F" w14:paraId="5FDB740F"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Mar/>
          </w:tcPr>
          <w:p w:rsidRPr="003B0BFE" w:rsidR="0007788F" w:rsidP="00E876FE" w:rsidRDefault="0007788F" w14:paraId="01003FB1"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Mar/>
          </w:tcPr>
          <w:p w:rsidRPr="003B0BFE" w:rsidR="0007788F" w:rsidP="00E876FE" w:rsidRDefault="0007788F" w14:paraId="01980D6C"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Mar/>
          </w:tcPr>
          <w:p w:rsidRPr="003B0BFE" w:rsidR="0007788F" w:rsidP="00E876FE" w:rsidRDefault="0007788F" w14:paraId="41478A7A"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Mar/>
          </w:tcPr>
          <w:p w:rsidRPr="003B0BFE" w:rsidR="0007788F" w:rsidP="00E876FE" w:rsidRDefault="0007788F" w14:paraId="70985008" w14:textId="77777777">
            <w:pPr>
              <w:rPr>
                <w:rFonts w:ascii="Calibri" w:hAnsi="Calibri" w:cs="Calibri"/>
                <w:sz w:val="22"/>
                <w:szCs w:val="22"/>
              </w:rPr>
            </w:pPr>
            <w:r w:rsidRPr="003B0BFE">
              <w:rPr>
                <w:rFonts w:ascii="Calibri" w:hAnsi="Calibri" w:cs="Calibri"/>
                <w:sz w:val="22"/>
                <w:szCs w:val="22"/>
              </w:rPr>
              <w:t>5</w:t>
            </w:r>
          </w:p>
        </w:tc>
      </w:tr>
      <w:tr w:rsidRPr="00835126" w:rsidR="0007788F" w:rsidTr="5124148D" w14:paraId="57D0F862" w14:textId="77777777">
        <w:tc>
          <w:tcPr>
            <w:tcW w:w="2802" w:type="dxa"/>
            <w:shd w:val="clear" w:color="auto" w:fill="auto"/>
            <w:tcMar/>
          </w:tcPr>
          <w:p w:rsidRPr="003B0BFE" w:rsidR="0007788F" w:rsidP="00E876FE" w:rsidRDefault="0007788F" w14:paraId="1272DD60" w14:textId="77777777">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Mar/>
          </w:tcPr>
          <w:p w:rsidRPr="003B0BFE" w:rsidR="0007788F" w:rsidP="00E876FE" w:rsidRDefault="0007788F" w14:paraId="5BA3790D"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Mar/>
          </w:tcPr>
          <w:p w:rsidRPr="003B0BFE" w:rsidR="0007788F" w:rsidP="00E876FE" w:rsidRDefault="0007788F" w14:paraId="2967C503"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Mar/>
          </w:tcPr>
          <w:p w:rsidRPr="003B0BFE" w:rsidR="0007788F" w:rsidP="00E876FE" w:rsidRDefault="0007788F" w14:paraId="0CFDBD0A"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Mar/>
          </w:tcPr>
          <w:p w:rsidRPr="003B0BFE" w:rsidR="0007788F" w:rsidP="00E876FE" w:rsidRDefault="0007788F" w14:paraId="7D49DDE7"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Mar/>
          </w:tcPr>
          <w:p w:rsidRPr="003B0BFE" w:rsidR="0007788F" w:rsidP="00E876FE" w:rsidRDefault="0007788F" w14:paraId="15D2ECBE" w14:textId="77777777">
            <w:pPr>
              <w:rPr>
                <w:rFonts w:ascii="Calibri" w:hAnsi="Calibri" w:cs="Calibri"/>
                <w:sz w:val="22"/>
                <w:szCs w:val="22"/>
              </w:rPr>
            </w:pPr>
            <w:r w:rsidRPr="003B0BFE">
              <w:rPr>
                <w:rFonts w:ascii="Calibri" w:hAnsi="Calibri" w:cs="Calibri"/>
                <w:sz w:val="22"/>
                <w:szCs w:val="22"/>
              </w:rPr>
              <w:t>5</w:t>
            </w:r>
          </w:p>
        </w:tc>
      </w:tr>
    </w:tbl>
    <w:p w:rsidRPr="00BE4B76" w:rsidR="00B47FC8" w:rsidP="0086795A" w:rsidRDefault="00B47FC8" w14:paraId="06D5ACC2" w14:textId="77777777">
      <w:pPr>
        <w:jc w:val="both"/>
        <w:rPr>
          <w:rFonts w:ascii="Calibri" w:hAnsi="Calibri" w:cs="Calibri"/>
          <w:sz w:val="22"/>
          <w:szCs w:val="22"/>
        </w:rPr>
      </w:pPr>
    </w:p>
    <w:sectPr w:rsidRPr="00BE4B76" w:rsidR="00B47FC8" w:rsidSect="003A02D5">
      <w:headerReference w:type="default" r:id="rId13"/>
      <w:footerReference w:type="even" r:id="rId14"/>
      <w:footerReference w:type="default" r:id="rId15"/>
      <w:pgSz w:w="11906" w:h="16838" w:orient="portrait"/>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0B40" w:rsidRDefault="00020B40" w14:paraId="3F8FFA41" w14:textId="77777777">
      <w:r>
        <w:separator/>
      </w:r>
    </w:p>
  </w:endnote>
  <w:endnote w:type="continuationSeparator" w:id="0">
    <w:p w:rsidR="00020B40" w:rsidRDefault="00020B40" w14:paraId="040193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4EE" w:rsidP="00817522" w:rsidRDefault="000C44EE" w14:paraId="799A513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4EE" w:rsidRDefault="000C44EE" w14:paraId="302A64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D037F" w:rsidR="000C44EE" w:rsidP="002D037F" w:rsidRDefault="002D037F" w14:paraId="5C4DF151" w14:textId="77777777">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0B40" w:rsidRDefault="00020B40" w14:paraId="40519C60" w14:textId="77777777">
      <w:r>
        <w:separator/>
      </w:r>
    </w:p>
  </w:footnote>
  <w:footnote w:type="continuationSeparator" w:id="0">
    <w:p w:rsidR="00020B40" w:rsidRDefault="00020B40" w14:paraId="204647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876FE" w:rsidR="00E876FE" w:rsidP="00274221" w:rsidRDefault="00844BF6" w14:paraId="3EF89491" w14:textId="63A5C834">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713" w:rsid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174B"/>
    <w:multiLevelType w:val="hybridMultilevel"/>
    <w:tmpl w:val="951601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F5C67F6"/>
    <w:multiLevelType w:val="hybridMultilevel"/>
    <w:tmpl w:val="EBB8A7C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2335A13"/>
    <w:multiLevelType w:val="hybridMultilevel"/>
    <w:tmpl w:val="EFCAB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5C2"/>
    <w:multiLevelType w:val="hybridMultilevel"/>
    <w:tmpl w:val="0A26A9CC"/>
    <w:lvl w:ilvl="0" w:tplc="08090001">
      <w:start w:val="1"/>
      <w:numFmt w:val="bullet"/>
      <w:lvlText w:val=""/>
      <w:lvlJc w:val="left"/>
      <w:pPr>
        <w:ind w:left="862" w:hanging="360"/>
      </w:pPr>
      <w:rPr>
        <w:rFonts w:hint="default" w:ascii="Symbol" w:hAnsi="Symbol"/>
      </w:rPr>
    </w:lvl>
    <w:lvl w:ilvl="1" w:tplc="08090001">
      <w:start w:val="1"/>
      <w:numFmt w:val="bullet"/>
      <w:lvlText w:val=""/>
      <w:lvlJc w:val="left"/>
      <w:pPr>
        <w:ind w:left="1582" w:hanging="360"/>
      </w:pPr>
      <w:rPr>
        <w:rFonts w:hint="default" w:ascii="Symbol" w:hAnsi="Symbol"/>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AD5C62"/>
    <w:multiLevelType w:val="hybridMultilevel"/>
    <w:tmpl w:val="AD6472AE"/>
    <w:lvl w:ilvl="0" w:tplc="08090001">
      <w:start w:val="1"/>
      <w:numFmt w:val="bullet"/>
      <w:lvlText w:val=""/>
      <w:lvlJc w:val="left"/>
      <w:pPr>
        <w:ind w:left="1648" w:hanging="360"/>
      </w:pPr>
      <w:rPr>
        <w:rFonts w:hint="default" w:ascii="Symbol" w:hAnsi="Symbol"/>
      </w:rPr>
    </w:lvl>
    <w:lvl w:ilvl="1" w:tplc="08090003" w:tentative="1">
      <w:start w:val="1"/>
      <w:numFmt w:val="bullet"/>
      <w:lvlText w:val="o"/>
      <w:lvlJc w:val="left"/>
      <w:pPr>
        <w:ind w:left="2368" w:hanging="360"/>
      </w:pPr>
      <w:rPr>
        <w:rFonts w:hint="default" w:ascii="Courier New" w:hAnsi="Courier New" w:cs="Courier New"/>
      </w:rPr>
    </w:lvl>
    <w:lvl w:ilvl="2" w:tplc="08090005" w:tentative="1">
      <w:start w:val="1"/>
      <w:numFmt w:val="bullet"/>
      <w:lvlText w:val=""/>
      <w:lvlJc w:val="left"/>
      <w:pPr>
        <w:ind w:left="3088" w:hanging="360"/>
      </w:pPr>
      <w:rPr>
        <w:rFonts w:hint="default" w:ascii="Wingdings" w:hAnsi="Wingdings"/>
      </w:rPr>
    </w:lvl>
    <w:lvl w:ilvl="3" w:tplc="08090001" w:tentative="1">
      <w:start w:val="1"/>
      <w:numFmt w:val="bullet"/>
      <w:lvlText w:val=""/>
      <w:lvlJc w:val="left"/>
      <w:pPr>
        <w:ind w:left="3808" w:hanging="360"/>
      </w:pPr>
      <w:rPr>
        <w:rFonts w:hint="default" w:ascii="Symbol" w:hAnsi="Symbol"/>
      </w:rPr>
    </w:lvl>
    <w:lvl w:ilvl="4" w:tplc="08090003" w:tentative="1">
      <w:start w:val="1"/>
      <w:numFmt w:val="bullet"/>
      <w:lvlText w:val="o"/>
      <w:lvlJc w:val="left"/>
      <w:pPr>
        <w:ind w:left="4528" w:hanging="360"/>
      </w:pPr>
      <w:rPr>
        <w:rFonts w:hint="default" w:ascii="Courier New" w:hAnsi="Courier New" w:cs="Courier New"/>
      </w:rPr>
    </w:lvl>
    <w:lvl w:ilvl="5" w:tplc="08090005" w:tentative="1">
      <w:start w:val="1"/>
      <w:numFmt w:val="bullet"/>
      <w:lvlText w:val=""/>
      <w:lvlJc w:val="left"/>
      <w:pPr>
        <w:ind w:left="5248" w:hanging="360"/>
      </w:pPr>
      <w:rPr>
        <w:rFonts w:hint="default" w:ascii="Wingdings" w:hAnsi="Wingdings"/>
      </w:rPr>
    </w:lvl>
    <w:lvl w:ilvl="6" w:tplc="08090001" w:tentative="1">
      <w:start w:val="1"/>
      <w:numFmt w:val="bullet"/>
      <w:lvlText w:val=""/>
      <w:lvlJc w:val="left"/>
      <w:pPr>
        <w:ind w:left="5968" w:hanging="360"/>
      </w:pPr>
      <w:rPr>
        <w:rFonts w:hint="default" w:ascii="Symbol" w:hAnsi="Symbol"/>
      </w:rPr>
    </w:lvl>
    <w:lvl w:ilvl="7" w:tplc="08090003" w:tentative="1">
      <w:start w:val="1"/>
      <w:numFmt w:val="bullet"/>
      <w:lvlText w:val="o"/>
      <w:lvlJc w:val="left"/>
      <w:pPr>
        <w:ind w:left="6688" w:hanging="360"/>
      </w:pPr>
      <w:rPr>
        <w:rFonts w:hint="default" w:ascii="Courier New" w:hAnsi="Courier New" w:cs="Courier New"/>
      </w:rPr>
    </w:lvl>
    <w:lvl w:ilvl="8" w:tplc="08090005" w:tentative="1">
      <w:start w:val="1"/>
      <w:numFmt w:val="bullet"/>
      <w:lvlText w:val=""/>
      <w:lvlJc w:val="left"/>
      <w:pPr>
        <w:ind w:left="7408" w:hanging="360"/>
      </w:pPr>
      <w:rPr>
        <w:rFonts w:hint="default" w:ascii="Wingdings" w:hAnsi="Wingdings"/>
      </w:rPr>
    </w:lvl>
  </w:abstractNum>
  <w:abstractNum w:abstractNumId="6" w15:restartNumberingAfterBreak="0">
    <w:nsid w:val="153263D5"/>
    <w:multiLevelType w:val="hybridMultilevel"/>
    <w:tmpl w:val="81506C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6903895"/>
    <w:multiLevelType w:val="hybridMultilevel"/>
    <w:tmpl w:val="ED3EE9C6"/>
    <w:lvl w:ilvl="0" w:tplc="08090001">
      <w:start w:val="1"/>
      <w:numFmt w:val="bullet"/>
      <w:lvlText w:val=""/>
      <w:lvlJc w:val="left"/>
      <w:pPr>
        <w:ind w:left="789" w:hanging="360"/>
      </w:pPr>
      <w:rPr>
        <w:rFonts w:hint="default" w:ascii="Symbol" w:hAnsi="Symbol"/>
      </w:rPr>
    </w:lvl>
    <w:lvl w:ilvl="1" w:tplc="08090003" w:tentative="1">
      <w:start w:val="1"/>
      <w:numFmt w:val="bullet"/>
      <w:lvlText w:val="o"/>
      <w:lvlJc w:val="left"/>
      <w:pPr>
        <w:ind w:left="1509" w:hanging="360"/>
      </w:pPr>
      <w:rPr>
        <w:rFonts w:hint="default" w:ascii="Courier New" w:hAnsi="Courier New" w:cs="Courier New"/>
      </w:rPr>
    </w:lvl>
    <w:lvl w:ilvl="2" w:tplc="08090005" w:tentative="1">
      <w:start w:val="1"/>
      <w:numFmt w:val="bullet"/>
      <w:lvlText w:val=""/>
      <w:lvlJc w:val="left"/>
      <w:pPr>
        <w:ind w:left="2229" w:hanging="360"/>
      </w:pPr>
      <w:rPr>
        <w:rFonts w:hint="default" w:ascii="Wingdings" w:hAnsi="Wingdings"/>
      </w:rPr>
    </w:lvl>
    <w:lvl w:ilvl="3" w:tplc="08090001" w:tentative="1">
      <w:start w:val="1"/>
      <w:numFmt w:val="bullet"/>
      <w:lvlText w:val=""/>
      <w:lvlJc w:val="left"/>
      <w:pPr>
        <w:ind w:left="2949" w:hanging="360"/>
      </w:pPr>
      <w:rPr>
        <w:rFonts w:hint="default" w:ascii="Symbol" w:hAnsi="Symbol"/>
      </w:rPr>
    </w:lvl>
    <w:lvl w:ilvl="4" w:tplc="08090003" w:tentative="1">
      <w:start w:val="1"/>
      <w:numFmt w:val="bullet"/>
      <w:lvlText w:val="o"/>
      <w:lvlJc w:val="left"/>
      <w:pPr>
        <w:ind w:left="3669" w:hanging="360"/>
      </w:pPr>
      <w:rPr>
        <w:rFonts w:hint="default" w:ascii="Courier New" w:hAnsi="Courier New" w:cs="Courier New"/>
      </w:rPr>
    </w:lvl>
    <w:lvl w:ilvl="5" w:tplc="08090005" w:tentative="1">
      <w:start w:val="1"/>
      <w:numFmt w:val="bullet"/>
      <w:lvlText w:val=""/>
      <w:lvlJc w:val="left"/>
      <w:pPr>
        <w:ind w:left="4389" w:hanging="360"/>
      </w:pPr>
      <w:rPr>
        <w:rFonts w:hint="default" w:ascii="Wingdings" w:hAnsi="Wingdings"/>
      </w:rPr>
    </w:lvl>
    <w:lvl w:ilvl="6" w:tplc="08090001" w:tentative="1">
      <w:start w:val="1"/>
      <w:numFmt w:val="bullet"/>
      <w:lvlText w:val=""/>
      <w:lvlJc w:val="left"/>
      <w:pPr>
        <w:ind w:left="5109" w:hanging="360"/>
      </w:pPr>
      <w:rPr>
        <w:rFonts w:hint="default" w:ascii="Symbol" w:hAnsi="Symbol"/>
      </w:rPr>
    </w:lvl>
    <w:lvl w:ilvl="7" w:tplc="08090003" w:tentative="1">
      <w:start w:val="1"/>
      <w:numFmt w:val="bullet"/>
      <w:lvlText w:val="o"/>
      <w:lvlJc w:val="left"/>
      <w:pPr>
        <w:ind w:left="5829" w:hanging="360"/>
      </w:pPr>
      <w:rPr>
        <w:rFonts w:hint="default" w:ascii="Courier New" w:hAnsi="Courier New" w:cs="Courier New"/>
      </w:rPr>
    </w:lvl>
    <w:lvl w:ilvl="8" w:tplc="08090005" w:tentative="1">
      <w:start w:val="1"/>
      <w:numFmt w:val="bullet"/>
      <w:lvlText w:val=""/>
      <w:lvlJc w:val="left"/>
      <w:pPr>
        <w:ind w:left="6549" w:hanging="360"/>
      </w:pPr>
      <w:rPr>
        <w:rFonts w:hint="default" w:ascii="Wingdings" w:hAnsi="Wingdings"/>
      </w:rPr>
    </w:lvl>
  </w:abstractNum>
  <w:abstractNum w:abstractNumId="8" w15:restartNumberingAfterBreak="0">
    <w:nsid w:val="16C37B3A"/>
    <w:multiLevelType w:val="hybridMultilevel"/>
    <w:tmpl w:val="CE0671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071576B"/>
    <w:multiLevelType w:val="hybridMultilevel"/>
    <w:tmpl w:val="FAB8F3B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11" w15:restartNumberingAfterBreak="0">
    <w:nsid w:val="2073246B"/>
    <w:multiLevelType w:val="hybridMultilevel"/>
    <w:tmpl w:val="A0B4964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2" w15:restartNumberingAfterBreak="0">
    <w:nsid w:val="22166E23"/>
    <w:multiLevelType w:val="multilevel"/>
    <w:tmpl w:val="FC68D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3C03DED"/>
    <w:multiLevelType w:val="hybridMultilevel"/>
    <w:tmpl w:val="D5E68D2C"/>
    <w:lvl w:ilvl="0" w:tplc="08090001">
      <w:start w:val="1"/>
      <w:numFmt w:val="bullet"/>
      <w:lvlText w:val=""/>
      <w:lvlJc w:val="left"/>
      <w:pPr>
        <w:ind w:left="862" w:hanging="360"/>
      </w:pPr>
      <w:rPr>
        <w:rFonts w:hint="default" w:ascii="Symbol" w:hAnsi="Symbol"/>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BC73984"/>
    <w:multiLevelType w:val="hybridMultilevel"/>
    <w:tmpl w:val="8C8C7F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5" w15:restartNumberingAfterBreak="0">
    <w:nsid w:val="2D402CF5"/>
    <w:multiLevelType w:val="hybridMultilevel"/>
    <w:tmpl w:val="F502E880"/>
    <w:lvl w:ilvl="0" w:tplc="08090001">
      <w:start w:val="1"/>
      <w:numFmt w:val="bullet"/>
      <w:lvlText w:val=""/>
      <w:lvlJc w:val="left"/>
      <w:pPr>
        <w:ind w:left="360" w:hanging="360"/>
      </w:pPr>
      <w:rPr>
        <w:rFonts w:hint="default" w:ascii="Symbol" w:hAnsi="Symbol" w:cs="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16" w15:restartNumberingAfterBreak="0">
    <w:nsid w:val="30E46065"/>
    <w:multiLevelType w:val="hybridMultilevel"/>
    <w:tmpl w:val="826E5C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8481A"/>
    <w:multiLevelType w:val="hybridMultilevel"/>
    <w:tmpl w:val="8FEE1A92"/>
    <w:lvl w:ilvl="0" w:tplc="08090001">
      <w:start w:val="1"/>
      <w:numFmt w:val="bullet"/>
      <w:lvlText w:val=""/>
      <w:lvlJc w:val="left"/>
      <w:pPr>
        <w:ind w:left="1582" w:hanging="360"/>
      </w:pPr>
      <w:rPr>
        <w:rFonts w:hint="default" w:ascii="Symbol" w:hAnsi="Symbol"/>
      </w:rPr>
    </w:lvl>
    <w:lvl w:ilvl="1" w:tplc="08090003" w:tentative="1">
      <w:start w:val="1"/>
      <w:numFmt w:val="bullet"/>
      <w:lvlText w:val="o"/>
      <w:lvlJc w:val="left"/>
      <w:pPr>
        <w:ind w:left="2302" w:hanging="360"/>
      </w:pPr>
      <w:rPr>
        <w:rFonts w:hint="default" w:ascii="Courier New" w:hAnsi="Courier New" w:cs="Courier New"/>
      </w:rPr>
    </w:lvl>
    <w:lvl w:ilvl="2" w:tplc="08090005" w:tentative="1">
      <w:start w:val="1"/>
      <w:numFmt w:val="bullet"/>
      <w:lvlText w:val=""/>
      <w:lvlJc w:val="left"/>
      <w:pPr>
        <w:ind w:left="3022" w:hanging="360"/>
      </w:pPr>
      <w:rPr>
        <w:rFonts w:hint="default" w:ascii="Wingdings" w:hAnsi="Wingdings"/>
      </w:rPr>
    </w:lvl>
    <w:lvl w:ilvl="3" w:tplc="08090001" w:tentative="1">
      <w:start w:val="1"/>
      <w:numFmt w:val="bullet"/>
      <w:lvlText w:val=""/>
      <w:lvlJc w:val="left"/>
      <w:pPr>
        <w:ind w:left="3742" w:hanging="360"/>
      </w:pPr>
      <w:rPr>
        <w:rFonts w:hint="default" w:ascii="Symbol" w:hAnsi="Symbol"/>
      </w:rPr>
    </w:lvl>
    <w:lvl w:ilvl="4" w:tplc="08090003" w:tentative="1">
      <w:start w:val="1"/>
      <w:numFmt w:val="bullet"/>
      <w:lvlText w:val="o"/>
      <w:lvlJc w:val="left"/>
      <w:pPr>
        <w:ind w:left="4462" w:hanging="360"/>
      </w:pPr>
      <w:rPr>
        <w:rFonts w:hint="default" w:ascii="Courier New" w:hAnsi="Courier New" w:cs="Courier New"/>
      </w:rPr>
    </w:lvl>
    <w:lvl w:ilvl="5" w:tplc="08090005" w:tentative="1">
      <w:start w:val="1"/>
      <w:numFmt w:val="bullet"/>
      <w:lvlText w:val=""/>
      <w:lvlJc w:val="left"/>
      <w:pPr>
        <w:ind w:left="5182" w:hanging="360"/>
      </w:pPr>
      <w:rPr>
        <w:rFonts w:hint="default" w:ascii="Wingdings" w:hAnsi="Wingdings"/>
      </w:rPr>
    </w:lvl>
    <w:lvl w:ilvl="6" w:tplc="08090001" w:tentative="1">
      <w:start w:val="1"/>
      <w:numFmt w:val="bullet"/>
      <w:lvlText w:val=""/>
      <w:lvlJc w:val="left"/>
      <w:pPr>
        <w:ind w:left="5902" w:hanging="360"/>
      </w:pPr>
      <w:rPr>
        <w:rFonts w:hint="default" w:ascii="Symbol" w:hAnsi="Symbol"/>
      </w:rPr>
    </w:lvl>
    <w:lvl w:ilvl="7" w:tplc="08090003" w:tentative="1">
      <w:start w:val="1"/>
      <w:numFmt w:val="bullet"/>
      <w:lvlText w:val="o"/>
      <w:lvlJc w:val="left"/>
      <w:pPr>
        <w:ind w:left="6622" w:hanging="360"/>
      </w:pPr>
      <w:rPr>
        <w:rFonts w:hint="default" w:ascii="Courier New" w:hAnsi="Courier New" w:cs="Courier New"/>
      </w:rPr>
    </w:lvl>
    <w:lvl w:ilvl="8" w:tplc="08090005" w:tentative="1">
      <w:start w:val="1"/>
      <w:numFmt w:val="bullet"/>
      <w:lvlText w:val=""/>
      <w:lvlJc w:val="left"/>
      <w:pPr>
        <w:ind w:left="7342" w:hanging="360"/>
      </w:pPr>
      <w:rPr>
        <w:rFonts w:hint="default" w:ascii="Wingdings" w:hAnsi="Wingdings"/>
      </w:rPr>
    </w:lvl>
  </w:abstractNum>
  <w:abstractNum w:abstractNumId="19" w15:restartNumberingAfterBreak="0">
    <w:nsid w:val="41C267F3"/>
    <w:multiLevelType w:val="hybridMultilevel"/>
    <w:tmpl w:val="06F8A3D6"/>
    <w:lvl w:ilvl="0" w:tplc="CD6A12AE">
      <w:start w:val="1"/>
      <w:numFmt w:val="bullet"/>
      <w:lvlText w:val=""/>
      <w:lvlJc w:val="left"/>
      <w:pPr>
        <w:tabs>
          <w:tab w:val="num" w:pos="720"/>
        </w:tabs>
        <w:ind w:left="284" w:firstLine="76"/>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3432A1E"/>
    <w:multiLevelType w:val="hybridMultilevel"/>
    <w:tmpl w:val="F0D01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DC2F8A"/>
    <w:multiLevelType w:val="hybridMultilevel"/>
    <w:tmpl w:val="65200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263CB9"/>
    <w:multiLevelType w:val="hybridMultilevel"/>
    <w:tmpl w:val="3EF220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23"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3C0182"/>
    <w:multiLevelType w:val="hybridMultilevel"/>
    <w:tmpl w:val="1166E0A2"/>
    <w:lvl w:ilvl="0" w:tplc="08090001">
      <w:start w:val="1"/>
      <w:numFmt w:val="bullet"/>
      <w:lvlText w:val=""/>
      <w:lvlJc w:val="left"/>
      <w:pPr>
        <w:ind w:left="928" w:hanging="360"/>
      </w:pPr>
      <w:rPr>
        <w:rFonts w:hint="default" w:ascii="Symbol" w:hAnsi="Symbol"/>
      </w:rPr>
    </w:lvl>
    <w:lvl w:ilvl="1" w:tplc="08090003">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25" w15:restartNumberingAfterBreak="0">
    <w:nsid w:val="69E43076"/>
    <w:multiLevelType w:val="hybridMultilevel"/>
    <w:tmpl w:val="9D9837B8"/>
    <w:lvl w:ilvl="0" w:tplc="08090001">
      <w:start w:val="1"/>
      <w:numFmt w:val="bullet"/>
      <w:lvlText w:val=""/>
      <w:lvlJc w:val="left"/>
      <w:pPr>
        <w:tabs>
          <w:tab w:val="num" w:pos="720"/>
        </w:tabs>
        <w:ind w:left="284" w:firstLine="76"/>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75D56"/>
    <w:multiLevelType w:val="hybridMultilevel"/>
    <w:tmpl w:val="CB2AC742"/>
    <w:lvl w:ilvl="0" w:tplc="08090001">
      <w:start w:val="1"/>
      <w:numFmt w:val="bullet"/>
      <w:lvlText w:val=""/>
      <w:lvlJc w:val="left"/>
      <w:pPr>
        <w:ind w:left="360" w:hanging="360"/>
      </w:pPr>
      <w:rPr>
        <w:rFonts w:hint="default" w:ascii="Symbol" w:hAnsi="Symbol" w:cs="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num w:numId="1" w16cid:durableId="962619791">
    <w:abstractNumId w:val="8"/>
  </w:num>
  <w:num w:numId="2" w16cid:durableId="1801192688">
    <w:abstractNumId w:val="26"/>
  </w:num>
  <w:num w:numId="3" w16cid:durableId="415588411">
    <w:abstractNumId w:val="27"/>
  </w:num>
  <w:num w:numId="4" w16cid:durableId="297228321">
    <w:abstractNumId w:val="22"/>
  </w:num>
  <w:num w:numId="5" w16cid:durableId="1098135525">
    <w:abstractNumId w:val="10"/>
  </w:num>
  <w:num w:numId="6" w16cid:durableId="249319124">
    <w:abstractNumId w:val="15"/>
  </w:num>
  <w:num w:numId="7" w16cid:durableId="1946424604">
    <w:abstractNumId w:val="16"/>
  </w:num>
  <w:num w:numId="8" w16cid:durableId="233587908">
    <w:abstractNumId w:val="17"/>
  </w:num>
  <w:num w:numId="9" w16cid:durableId="1616984292">
    <w:abstractNumId w:val="14"/>
  </w:num>
  <w:num w:numId="10" w16cid:durableId="1160463045">
    <w:abstractNumId w:val="19"/>
  </w:num>
  <w:num w:numId="11" w16cid:durableId="1336424309">
    <w:abstractNumId w:val="3"/>
  </w:num>
  <w:num w:numId="12" w16cid:durableId="887255121">
    <w:abstractNumId w:val="11"/>
  </w:num>
  <w:num w:numId="13" w16cid:durableId="324673328">
    <w:abstractNumId w:val="20"/>
  </w:num>
  <w:num w:numId="14" w16cid:durableId="586616735">
    <w:abstractNumId w:val="24"/>
  </w:num>
  <w:num w:numId="15" w16cid:durableId="2057702082">
    <w:abstractNumId w:val="0"/>
  </w:num>
  <w:num w:numId="16" w16cid:durableId="1718432980">
    <w:abstractNumId w:val="6"/>
  </w:num>
  <w:num w:numId="17" w16cid:durableId="1554266715">
    <w:abstractNumId w:val="1"/>
  </w:num>
  <w:num w:numId="18" w16cid:durableId="1954626769">
    <w:abstractNumId w:val="13"/>
  </w:num>
  <w:num w:numId="19" w16cid:durableId="1872380068">
    <w:abstractNumId w:val="18"/>
  </w:num>
  <w:num w:numId="20" w16cid:durableId="336613150">
    <w:abstractNumId w:val="5"/>
  </w:num>
  <w:num w:numId="21" w16cid:durableId="1894779491">
    <w:abstractNumId w:val="4"/>
  </w:num>
  <w:num w:numId="22" w16cid:durableId="654918630">
    <w:abstractNumId w:val="2"/>
  </w:num>
  <w:num w:numId="23" w16cid:durableId="101264249">
    <w:abstractNumId w:val="12"/>
  </w:num>
  <w:num w:numId="24" w16cid:durableId="1966499668">
    <w:abstractNumId w:val="21"/>
  </w:num>
  <w:num w:numId="25" w16cid:durableId="1230114246">
    <w:abstractNumId w:val="7"/>
  </w:num>
  <w:num w:numId="26" w16cid:durableId="493766061">
    <w:abstractNumId w:val="25"/>
  </w:num>
  <w:num w:numId="27" w16cid:durableId="990211228">
    <w:abstractNumId w:val="9"/>
  </w:num>
  <w:num w:numId="28" w16cid:durableId="196962471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0B40"/>
    <w:rsid w:val="00027B02"/>
    <w:rsid w:val="00065667"/>
    <w:rsid w:val="0007788F"/>
    <w:rsid w:val="000B0E87"/>
    <w:rsid w:val="000C335A"/>
    <w:rsid w:val="000C44EE"/>
    <w:rsid w:val="000E47EC"/>
    <w:rsid w:val="000F4F2D"/>
    <w:rsid w:val="00100AE7"/>
    <w:rsid w:val="00105391"/>
    <w:rsid w:val="00106796"/>
    <w:rsid w:val="001326E2"/>
    <w:rsid w:val="001541ED"/>
    <w:rsid w:val="001615CE"/>
    <w:rsid w:val="00161A37"/>
    <w:rsid w:val="00164BFA"/>
    <w:rsid w:val="00172393"/>
    <w:rsid w:val="00193314"/>
    <w:rsid w:val="001A6357"/>
    <w:rsid w:val="001B2DF2"/>
    <w:rsid w:val="001B4851"/>
    <w:rsid w:val="001F36BF"/>
    <w:rsid w:val="002004B3"/>
    <w:rsid w:val="002217BC"/>
    <w:rsid w:val="0023433B"/>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7325"/>
    <w:rsid w:val="00345437"/>
    <w:rsid w:val="00380522"/>
    <w:rsid w:val="00384A28"/>
    <w:rsid w:val="00396C64"/>
    <w:rsid w:val="003A02D5"/>
    <w:rsid w:val="003B0BFE"/>
    <w:rsid w:val="003B2AE3"/>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F6B1B"/>
    <w:rsid w:val="00616B7D"/>
    <w:rsid w:val="00670C1A"/>
    <w:rsid w:val="0068707C"/>
    <w:rsid w:val="00697CA7"/>
    <w:rsid w:val="006C0F4B"/>
    <w:rsid w:val="00700781"/>
    <w:rsid w:val="00707177"/>
    <w:rsid w:val="00710E35"/>
    <w:rsid w:val="00716A8A"/>
    <w:rsid w:val="00722476"/>
    <w:rsid w:val="007466A7"/>
    <w:rsid w:val="00763E43"/>
    <w:rsid w:val="00773917"/>
    <w:rsid w:val="007909C2"/>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269C4"/>
    <w:rsid w:val="00A312EE"/>
    <w:rsid w:val="00A4323B"/>
    <w:rsid w:val="00A504A3"/>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7FC8"/>
    <w:rsid w:val="00B65A4D"/>
    <w:rsid w:val="00B82689"/>
    <w:rsid w:val="00BB71E8"/>
    <w:rsid w:val="00BC22B4"/>
    <w:rsid w:val="00BE4B76"/>
    <w:rsid w:val="00BE6E07"/>
    <w:rsid w:val="00C17F09"/>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02F29"/>
    <w:rsid w:val="00E10FF4"/>
    <w:rsid w:val="00E13C0F"/>
    <w:rsid w:val="00E21102"/>
    <w:rsid w:val="00E45604"/>
    <w:rsid w:val="00E54AB0"/>
    <w:rsid w:val="00E609E0"/>
    <w:rsid w:val="00E60BDF"/>
    <w:rsid w:val="00E74E64"/>
    <w:rsid w:val="00E876FE"/>
    <w:rsid w:val="00E95809"/>
    <w:rsid w:val="00EC29B8"/>
    <w:rsid w:val="00EC44F0"/>
    <w:rsid w:val="00EC55B7"/>
    <w:rsid w:val="00ED04D8"/>
    <w:rsid w:val="00EE631C"/>
    <w:rsid w:val="00F167F3"/>
    <w:rsid w:val="00F306F6"/>
    <w:rsid w:val="00F449DB"/>
    <w:rsid w:val="00F577DC"/>
    <w:rsid w:val="00F67842"/>
    <w:rsid w:val="00F83A5D"/>
    <w:rsid w:val="00F916DA"/>
    <w:rsid w:val="00FB14F9"/>
    <w:rsid w:val="00FC01A5"/>
    <w:rsid w:val="00FC039B"/>
    <w:rsid w:val="00FC5A42"/>
    <w:rsid w:val="00FE4500"/>
    <w:rsid w:val="02FF8FF9"/>
    <w:rsid w:val="10D3452D"/>
    <w:rsid w:val="14E7E078"/>
    <w:rsid w:val="1AE4BA45"/>
    <w:rsid w:val="23C1EF81"/>
    <w:rsid w:val="23D1D544"/>
    <w:rsid w:val="2445833F"/>
    <w:rsid w:val="26E0FF1A"/>
    <w:rsid w:val="277D69A1"/>
    <w:rsid w:val="28F2F95C"/>
    <w:rsid w:val="2A233A37"/>
    <w:rsid w:val="2D2D244E"/>
    <w:rsid w:val="32B4B548"/>
    <w:rsid w:val="332DEA78"/>
    <w:rsid w:val="349BB36C"/>
    <w:rsid w:val="363631A4"/>
    <w:rsid w:val="37A98B4B"/>
    <w:rsid w:val="3D51C719"/>
    <w:rsid w:val="4A437118"/>
    <w:rsid w:val="5124148D"/>
    <w:rsid w:val="5301A340"/>
    <w:rsid w:val="547104CC"/>
    <w:rsid w:val="574946DC"/>
    <w:rsid w:val="586A6BF8"/>
    <w:rsid w:val="59AD9FB5"/>
    <w:rsid w:val="60D825B9"/>
    <w:rsid w:val="64130502"/>
    <w:rsid w:val="6CF74147"/>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D37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hAnsi="Calibri" w:eastAsia="Calibri" w:cs="Calibri"/>
      <w:sz w:val="22"/>
      <w:szCs w:val="22"/>
      <w:lang w:eastAsia="en-US"/>
    </w:rPr>
  </w:style>
  <w:style w:type="character" w:styleId="FooterChar" w:customStyle="1">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styleId="BodyTextChar" w:customStyle="1">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styleId="BodyText2Char" w:customStyle="1">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styleId="BodyText3Char" w:customStyle="1">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styleId="CommentTextChar" w:customStyle="1">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styleId="CommentSubjectChar" w:customStyle="1">
    <w:name w:val="Comment Subject Char"/>
    <w:link w:val="CommentSubject"/>
    <w:rsid w:val="00911C8D"/>
    <w:rPr>
      <w:b/>
      <w:bCs/>
    </w:rPr>
  </w:style>
  <w:style w:type="character" w:styleId="wacimagecontainer" w:customStyle="1">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2.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3.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4.xml><?xml version="1.0" encoding="utf-8"?>
<ds:datastoreItem xmlns:ds="http://schemas.openxmlformats.org/officeDocument/2006/customXml" ds:itemID="{957A2F99-F129-42AC-8558-8377719A45C0}">
  <ds:schemaRefs>
    <ds:schemaRef ds:uri="8403a796-8203-422f-afc2-4a684d91a2e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020c0e7a-2b61-4930-97ac-d88ee81a9d1e"/>
    <ds:schemaRef ds:uri="http://purl.org/dc/dcmitype/"/>
    <ds:schemaRef ds:uri="http://purl.org/dc/elements/1.1/"/>
  </ds:schemaRefs>
</ds:datastoreItem>
</file>

<file path=customXml/itemProps5.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Stowe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ICT Department</dc:creator>
  <keywords/>
  <dc:description/>
  <lastModifiedBy>Helen Campbell</lastModifiedBy>
  <revision>4</revision>
  <lastPrinted>2012-02-27T10:31:00.0000000Z</lastPrinted>
  <dcterms:created xsi:type="dcterms:W3CDTF">2024-08-02T13:26:00.0000000Z</dcterms:created>
  <dcterms:modified xsi:type="dcterms:W3CDTF">2025-01-03T15:51:46.5891184Z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