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72153ED0" w:rsidR="000B4492" w:rsidRDefault="000B4492" w:rsidP="0096606E">
      <w:pPr>
        <w:rPr>
          <w:rFonts w:ascii="Tahoma" w:eastAsia="Tahoma" w:hAnsi="Tahoma" w:cs="Tahoma"/>
        </w:rPr>
      </w:pPr>
    </w:p>
    <w:p w14:paraId="2275F0B4" w14:textId="4E90406A" w:rsidR="00097916" w:rsidRPr="0096606E" w:rsidRDefault="0096606E" w:rsidP="0096606E">
      <w:pPr>
        <w:jc w:val="center"/>
        <w:rPr>
          <w:rFonts w:ascii="Tahoma" w:eastAsia="Tahoma" w:hAnsi="Tahoma" w:cs="Tahoma"/>
          <w:b/>
          <w:bCs/>
          <w:sz w:val="36"/>
          <w:szCs w:val="36"/>
          <w:u w:val="single"/>
        </w:rPr>
      </w:pPr>
      <w:r>
        <w:rPr>
          <w:rFonts w:ascii="Tahoma" w:eastAsia="Tahoma" w:hAnsi="Tahoma" w:cs="Tahoma"/>
          <w:b/>
          <w:bCs/>
          <w:sz w:val="36"/>
          <w:szCs w:val="36"/>
          <w:u w:val="single"/>
        </w:rPr>
        <w:t>Payroll A</w:t>
      </w:r>
      <w:r w:rsidR="0099583B">
        <w:rPr>
          <w:rFonts w:ascii="Tahoma" w:eastAsia="Tahoma" w:hAnsi="Tahoma" w:cs="Tahoma"/>
          <w:b/>
          <w:bCs/>
          <w:sz w:val="36"/>
          <w:szCs w:val="36"/>
          <w:u w:val="single"/>
        </w:rPr>
        <w:t>dministrator</w:t>
      </w:r>
      <w:r w:rsidR="00097916">
        <w:rPr>
          <w:noProof/>
        </w:rPr>
        <w:drawing>
          <wp:inline distT="0" distB="0" distL="0" distR="0" wp14:anchorId="4A6E2B8E" wp14:editId="051AEF28">
            <wp:extent cx="5768975" cy="27908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7" cy="2791116"/>
                    </a:xfrm>
                    <a:prstGeom prst="rect">
                      <a:avLst/>
                    </a:prstGeom>
                  </pic:spPr>
                </pic:pic>
              </a:graphicData>
            </a:graphic>
          </wp:inline>
        </w:drawing>
      </w:r>
    </w:p>
    <w:p w14:paraId="4D80B2C3" w14:textId="3A8F96BE" w:rsidR="009D1323" w:rsidRDefault="09537680" w:rsidP="00DA2270">
      <w:pPr>
        <w:jc w:val="both"/>
        <w:rPr>
          <w:rFonts w:ascii="Tahoma" w:eastAsia="Tahoma" w:hAnsi="Tahoma" w:cs="Tahoma"/>
          <w:b/>
          <w:bCs/>
        </w:rPr>
      </w:pPr>
      <w:r w:rsidRPr="2F24B787">
        <w:rPr>
          <w:rFonts w:ascii="Tahoma" w:eastAsia="Tahoma" w:hAnsi="Tahoma" w:cs="Tahoma"/>
          <w:b/>
          <w:bCs/>
        </w:rPr>
        <w:t>A BIT ABOUT US:</w:t>
      </w:r>
    </w:p>
    <w:p w14:paraId="4DDFB011" w14:textId="03989EF8" w:rsidR="009D1323" w:rsidRDefault="004A5FDC" w:rsidP="00DA2270">
      <w:pPr>
        <w:spacing w:after="0" w:line="240" w:lineRule="auto"/>
        <w:jc w:val="both"/>
        <w:rPr>
          <w:rFonts w:ascii="Tahoma" w:eastAsia="Tahoma" w:hAnsi="Tahoma" w:cs="Tahoma"/>
          <w:lang w:eastAsia="en-GB"/>
        </w:rPr>
      </w:pPr>
      <w:r w:rsidRPr="2F24B787">
        <w:rPr>
          <w:rFonts w:ascii="Tahoma" w:eastAsia="Tahoma" w:hAnsi="Tahoma" w:cs="Tahoma"/>
          <w:lang w:eastAsia="en-GB"/>
        </w:rPr>
        <w:t xml:space="preserve">Stowe School occupies Stowe House and approximately 200 acres of the Stowe </w:t>
      </w:r>
      <w:proofErr w:type="gramStart"/>
      <w:r w:rsidRPr="2F24B787">
        <w:rPr>
          <w:rFonts w:ascii="Tahoma" w:eastAsia="Tahoma" w:hAnsi="Tahoma" w:cs="Tahoma"/>
          <w:lang w:eastAsia="en-GB"/>
        </w:rPr>
        <w:t>estate, and</w:t>
      </w:r>
      <w:proofErr w:type="gramEnd"/>
      <w:r w:rsidRPr="2F24B787">
        <w:rPr>
          <w:rFonts w:ascii="Tahoma" w:eastAsia="Tahoma" w:hAnsi="Tahoma" w:cs="Tahoma"/>
          <w:lang w:eastAsia="en-GB"/>
        </w:rPr>
        <w:t xml:space="preserve"> is located in Stowe’s </w:t>
      </w:r>
      <w:r w:rsidR="00423731" w:rsidRPr="2F24B787">
        <w:rPr>
          <w:rFonts w:ascii="Tahoma" w:eastAsia="Tahoma" w:hAnsi="Tahoma" w:cs="Tahoma"/>
          <w:lang w:eastAsia="en-GB"/>
        </w:rPr>
        <w:t>world-famous</w:t>
      </w:r>
      <w:r w:rsidRPr="2F24B787">
        <w:rPr>
          <w:rFonts w:ascii="Tahoma" w:eastAsia="Tahoma" w:hAnsi="Tahoma" w:cs="Tahoma"/>
          <w:lang w:eastAsia="en-GB"/>
        </w:rPr>
        <w:t xml:space="preserve"> landscape gardens set in 880 acres. Stowe School is an independent co-educational boarding School with approximately </w:t>
      </w:r>
      <w:r w:rsidR="00512ADC" w:rsidRPr="2F24B787">
        <w:rPr>
          <w:rFonts w:ascii="Tahoma" w:eastAsia="Tahoma" w:hAnsi="Tahoma" w:cs="Tahoma"/>
          <w:lang w:eastAsia="en-GB"/>
        </w:rPr>
        <w:t>870</w:t>
      </w:r>
      <w:r w:rsidRPr="2F24B787">
        <w:rPr>
          <w:rFonts w:ascii="Tahoma" w:eastAsia="Tahoma" w:hAnsi="Tahoma" w:cs="Tahoma"/>
          <w:lang w:eastAsia="en-GB"/>
        </w:rPr>
        <w:t xml:space="preserve"> pupils. There are around 400 full and part-time staff with 80 staff and their families living on site. </w:t>
      </w:r>
    </w:p>
    <w:p w14:paraId="58CC5E82" w14:textId="52BBD551" w:rsidR="009D1323" w:rsidRDefault="009D1323" w:rsidP="00DA2270">
      <w:pPr>
        <w:spacing w:after="0" w:line="240" w:lineRule="auto"/>
        <w:jc w:val="both"/>
        <w:rPr>
          <w:rFonts w:ascii="Tahoma" w:eastAsia="Tahoma" w:hAnsi="Tahoma" w:cs="Tahoma"/>
          <w:lang w:eastAsia="en-GB"/>
        </w:rPr>
      </w:pPr>
    </w:p>
    <w:p w14:paraId="66EB2C1F" w14:textId="7126C770" w:rsidR="009D1323" w:rsidRDefault="09537680" w:rsidP="00DA2270">
      <w:pPr>
        <w:spacing w:beforeAutospacing="1" w:afterAutospacing="1" w:line="240" w:lineRule="auto"/>
        <w:jc w:val="both"/>
        <w:rPr>
          <w:rStyle w:val="normaltextrun"/>
          <w:rFonts w:ascii="Tahoma" w:eastAsia="Tahoma" w:hAnsi="Tahoma" w:cs="Tahoma"/>
          <w:color w:val="000000" w:themeColor="text1"/>
        </w:rPr>
      </w:pPr>
      <w:r w:rsidRPr="2F24B787">
        <w:rPr>
          <w:rFonts w:ascii="Tahoma" w:eastAsia="Tahoma" w:hAnsi="Tahoma" w:cs="Tahoma"/>
        </w:rPr>
        <w:t xml:space="preserve">In January 2021, Winchester House and Swanbourne House Schools became part of The Stowe Group. </w:t>
      </w:r>
      <w:r w:rsidRPr="2F24B787">
        <w:rPr>
          <w:rStyle w:val="normaltextrun"/>
          <w:rFonts w:ascii="Tahoma" w:eastAsia="Tahoma" w:hAnsi="Tahoma" w:cs="Tahoma"/>
          <w:color w:val="000000" w:themeColor="text1"/>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14:paraId="73518DAB" w14:textId="159025A7" w:rsidR="009D1323" w:rsidRPr="00582999" w:rsidRDefault="09537680" w:rsidP="00DA2270">
      <w:pPr>
        <w:spacing w:beforeAutospacing="1" w:afterAutospacing="1" w:line="240" w:lineRule="auto"/>
        <w:jc w:val="both"/>
        <w:rPr>
          <w:rFonts w:ascii="Tahoma" w:eastAsia="Tahoma" w:hAnsi="Tahoma" w:cs="Tahoma"/>
          <w:b/>
          <w:bCs/>
          <w:color w:val="000000" w:themeColor="text1"/>
        </w:rPr>
      </w:pPr>
      <w:r w:rsidRPr="2F24B787">
        <w:rPr>
          <w:rStyle w:val="normaltextrun"/>
          <w:rFonts w:ascii="Tahoma" w:eastAsia="Tahoma" w:hAnsi="Tahoma" w:cs="Tahoma"/>
          <w:b/>
          <w:bCs/>
          <w:color w:val="000000" w:themeColor="text1"/>
        </w:rPr>
        <w:t>WE ARE CHANGE MAKERS</w:t>
      </w:r>
    </w:p>
    <w:p w14:paraId="03F7A3B1" w14:textId="17F9F7E3" w:rsidR="009D1323" w:rsidRDefault="09537680" w:rsidP="00DA2270">
      <w:pPr>
        <w:spacing w:beforeAutospacing="1" w:afterAutospacing="1" w:line="240" w:lineRule="auto"/>
        <w:jc w:val="both"/>
        <w:rPr>
          <w:rFonts w:ascii="Tahoma" w:eastAsia="Tahoma" w:hAnsi="Tahoma" w:cs="Tahoma"/>
        </w:rPr>
      </w:pPr>
      <w:r w:rsidRPr="2F24B787">
        <w:rPr>
          <w:rFonts w:ascii="Tahoma" w:eastAsia="Tahoma" w:hAnsi="Tahoma" w:cs="Tahoma"/>
        </w:rPr>
        <w:t xml:space="preserve">The Stowe Group have a talented and committed workforce. We are committed to fostering team engagement, attracting, mentoring, </w:t>
      </w:r>
      <w:proofErr w:type="gramStart"/>
      <w:r w:rsidRPr="2F24B787">
        <w:rPr>
          <w:rFonts w:ascii="Tahoma" w:eastAsia="Tahoma" w:hAnsi="Tahoma" w:cs="Tahoma"/>
        </w:rPr>
        <w:t>developing</w:t>
      </w:r>
      <w:proofErr w:type="gramEnd"/>
      <w:r w:rsidRPr="2F24B787">
        <w:rPr>
          <w:rFonts w:ascii="Tahoma" w:eastAsia="Tahoma" w:hAnsi="Tahoma" w:cs="Tahoma"/>
        </w:rPr>
        <w:t xml:space="preserve"> and retaining our best teachers and non-teaching staff. We focus on employee well-being, provide opportunities for professional </w:t>
      </w:r>
      <w:proofErr w:type="gramStart"/>
      <w:r w:rsidRPr="2F24B787">
        <w:rPr>
          <w:rFonts w:ascii="Tahoma" w:eastAsia="Tahoma" w:hAnsi="Tahoma" w:cs="Tahoma"/>
        </w:rPr>
        <w:t>growth</w:t>
      </w:r>
      <w:proofErr w:type="gramEnd"/>
      <w:r w:rsidRPr="2F24B787">
        <w:rPr>
          <w:rFonts w:ascii="Tahoma" w:eastAsia="Tahoma" w:hAnsi="Tahoma" w:cs="Tahoma"/>
        </w:rPr>
        <w:t xml:space="preserve"> and create a culture of community and partnership. </w:t>
      </w:r>
    </w:p>
    <w:p w14:paraId="0240D139" w14:textId="2ECE9DC4" w:rsidR="009D1323" w:rsidRDefault="09537680" w:rsidP="00DA2270">
      <w:pPr>
        <w:spacing w:beforeAutospacing="1" w:afterAutospacing="1" w:line="240" w:lineRule="auto"/>
        <w:jc w:val="both"/>
        <w:rPr>
          <w:rFonts w:ascii="Tahoma" w:eastAsia="Tahoma" w:hAnsi="Tahoma" w:cs="Tahoma"/>
          <w:b/>
          <w:bCs/>
          <w:color w:val="000000" w:themeColor="text1"/>
        </w:rPr>
      </w:pPr>
      <w:r w:rsidRPr="6D74446F">
        <w:rPr>
          <w:rFonts w:ascii="Tahoma" w:eastAsia="Tahoma" w:hAnsi="Tahoma" w:cs="Tahoma"/>
          <w:b/>
          <w:bCs/>
          <w:color w:val="000000" w:themeColor="text1"/>
        </w:rPr>
        <w:t xml:space="preserve">MAIN DUTIES: </w:t>
      </w:r>
      <w:r w:rsidR="008B29A1">
        <w:rPr>
          <w:rFonts w:ascii="Tahoma" w:eastAsia="Tahoma" w:hAnsi="Tahoma" w:cs="Tahoma"/>
          <w:b/>
          <w:bCs/>
          <w:color w:val="000000" w:themeColor="text1"/>
        </w:rPr>
        <w:t>PAYROL</w:t>
      </w:r>
      <w:r w:rsidR="008B101C">
        <w:rPr>
          <w:rFonts w:ascii="Tahoma" w:eastAsia="Tahoma" w:hAnsi="Tahoma" w:cs="Tahoma"/>
          <w:b/>
          <w:bCs/>
          <w:color w:val="000000" w:themeColor="text1"/>
        </w:rPr>
        <w:t>L ADMINISTRATOR</w:t>
      </w:r>
      <w:r w:rsidRPr="6D74446F">
        <w:rPr>
          <w:rFonts w:ascii="Tahoma" w:eastAsia="Tahoma" w:hAnsi="Tahoma" w:cs="Tahoma"/>
          <w:b/>
          <w:bCs/>
          <w:color w:val="000000" w:themeColor="text1"/>
        </w:rPr>
        <w:t xml:space="preserve"> </w:t>
      </w:r>
    </w:p>
    <w:p w14:paraId="0BF08825" w14:textId="77777777" w:rsidR="008B29A1" w:rsidRPr="00D6162A" w:rsidRDefault="008B29A1" w:rsidP="00DA2270">
      <w:pPr>
        <w:jc w:val="both"/>
        <w:rPr>
          <w:rFonts w:ascii="Tahoma" w:hAnsi="Tahoma" w:cs="Tahoma"/>
        </w:rPr>
      </w:pPr>
      <w:r w:rsidRPr="00D6162A">
        <w:rPr>
          <w:rFonts w:ascii="Tahoma" w:hAnsi="Tahoma" w:cs="Tahoma"/>
        </w:rPr>
        <w:t>Due to the group recently acquiring two Prep Schools in the local area, the Finance department is looking for someone to join their team at Stowe School.  This role would work alongside an existing Accounts Assistant – Payroll and report to the Payroll Officer.</w:t>
      </w:r>
    </w:p>
    <w:p w14:paraId="25A3A6D8" w14:textId="77777777" w:rsidR="008B29A1" w:rsidRDefault="008B29A1" w:rsidP="00DA2270">
      <w:pPr>
        <w:jc w:val="both"/>
        <w:rPr>
          <w:color w:val="1F497D"/>
          <w:sz w:val="24"/>
          <w:szCs w:val="24"/>
        </w:rPr>
      </w:pPr>
    </w:p>
    <w:p w14:paraId="679CB07E" w14:textId="6BBE1DCA" w:rsidR="008B29A1" w:rsidRPr="00D6162A" w:rsidRDefault="008B29A1" w:rsidP="00DA2270">
      <w:pPr>
        <w:jc w:val="both"/>
        <w:rPr>
          <w:rFonts w:ascii="Tahoma" w:hAnsi="Tahoma" w:cs="Tahoma"/>
        </w:rPr>
      </w:pPr>
      <w:r w:rsidRPr="00D6162A">
        <w:rPr>
          <w:rFonts w:ascii="Tahoma" w:hAnsi="Tahoma" w:cs="Tahoma"/>
        </w:rPr>
        <w:lastRenderedPageBreak/>
        <w:t>The role will focus on the monthly payroll processes to ensure employees are to be paid correctly and on time, whilst maintaining records, arranging employee and third-party payments within strict statutory and company deadlines.</w:t>
      </w:r>
    </w:p>
    <w:p w14:paraId="07574A30" w14:textId="1C9815D0" w:rsidR="008B29A1" w:rsidRPr="00D6162A" w:rsidRDefault="008B29A1" w:rsidP="00DA2270">
      <w:pPr>
        <w:jc w:val="both"/>
        <w:rPr>
          <w:rFonts w:ascii="Tahoma" w:hAnsi="Tahoma" w:cs="Tahoma"/>
        </w:rPr>
      </w:pPr>
      <w:r w:rsidRPr="00D6162A">
        <w:rPr>
          <w:rFonts w:ascii="Tahoma" w:hAnsi="Tahoma" w:cs="Tahoma"/>
        </w:rPr>
        <w:t>This role will provide excellent experience, variety and potentially career/qualification progression.</w:t>
      </w:r>
    </w:p>
    <w:p w14:paraId="3AC5CDA9" w14:textId="2BFF3F8C" w:rsidR="008B29A1" w:rsidRPr="00D6162A" w:rsidRDefault="008B29A1" w:rsidP="00DA2270">
      <w:pPr>
        <w:jc w:val="both"/>
        <w:rPr>
          <w:rFonts w:ascii="Tahoma" w:hAnsi="Tahoma" w:cs="Tahoma"/>
        </w:rPr>
      </w:pPr>
      <w:r w:rsidRPr="00D6162A">
        <w:rPr>
          <w:rFonts w:ascii="Tahoma" w:hAnsi="Tahoma" w:cs="Tahoma"/>
        </w:rPr>
        <w:t>This role requires several years of experience working in a similar or related position, but training will be provided.  Must have excellent verbal and written communication skills, attention to detail, strong numeracy, and Office Windows experience, especially in Excel.</w:t>
      </w:r>
    </w:p>
    <w:p w14:paraId="7A359C45" w14:textId="77777777" w:rsidR="007D1BAA" w:rsidRDefault="007D1BAA" w:rsidP="00DA2270">
      <w:pPr>
        <w:jc w:val="both"/>
        <w:rPr>
          <w:color w:val="1F497D"/>
          <w:sz w:val="24"/>
          <w:szCs w:val="24"/>
        </w:rPr>
      </w:pPr>
    </w:p>
    <w:p w14:paraId="57828B6F" w14:textId="77777777" w:rsidR="007D1BAA" w:rsidRDefault="00EC150B" w:rsidP="00DA2270">
      <w:pPr>
        <w:jc w:val="both"/>
        <w:rPr>
          <w:rFonts w:ascii="Tahoma" w:eastAsia="Tahoma" w:hAnsi="Tahoma" w:cs="Tahoma"/>
          <w:b/>
          <w:bCs/>
          <w:color w:val="000000" w:themeColor="text1"/>
        </w:rPr>
      </w:pPr>
      <w:r>
        <w:rPr>
          <w:rFonts w:ascii="Tahoma" w:eastAsia="Tahoma" w:hAnsi="Tahoma" w:cs="Tahoma"/>
          <w:b/>
          <w:bCs/>
          <w:color w:val="000000" w:themeColor="text1"/>
        </w:rPr>
        <w:t xml:space="preserve">HOURS: </w:t>
      </w:r>
    </w:p>
    <w:p w14:paraId="37B3F57A" w14:textId="3B70E39D" w:rsidR="00DA2270" w:rsidRPr="00D6162A" w:rsidRDefault="007D1BAA" w:rsidP="00DA2270">
      <w:pPr>
        <w:jc w:val="both"/>
        <w:rPr>
          <w:rFonts w:ascii="Tahoma" w:hAnsi="Tahoma" w:cs="Tahoma"/>
        </w:rPr>
      </w:pPr>
      <w:r w:rsidRPr="00D6162A">
        <w:rPr>
          <w:rFonts w:ascii="Tahoma" w:hAnsi="Tahoma" w:cs="Tahoma"/>
        </w:rPr>
        <w:t xml:space="preserve">Ideally this position is 37.5 hours a week, 5 days a week, 52 weeks of the year, however flexibility on the working hours/pattern may be available to the correct candidate. </w:t>
      </w:r>
    </w:p>
    <w:p w14:paraId="74AF4F30" w14:textId="7A0A2397" w:rsidR="00DA2270" w:rsidRPr="00B65EAD" w:rsidRDefault="2F24B787" w:rsidP="00DA2270">
      <w:pPr>
        <w:spacing w:beforeAutospacing="1" w:afterAutospacing="1" w:line="240" w:lineRule="auto"/>
        <w:jc w:val="both"/>
        <w:rPr>
          <w:rFonts w:ascii="Tahoma" w:eastAsia="Tahoma" w:hAnsi="Tahoma" w:cs="Tahoma"/>
          <w:color w:val="000000" w:themeColor="text1"/>
        </w:rPr>
      </w:pPr>
      <w:r w:rsidRPr="6D74446F">
        <w:rPr>
          <w:rFonts w:ascii="Tahoma" w:eastAsia="Tahoma" w:hAnsi="Tahoma" w:cs="Tahoma"/>
          <w:b/>
          <w:bCs/>
          <w:color w:val="000000" w:themeColor="text1"/>
        </w:rPr>
        <w:t>Salary:</w:t>
      </w:r>
      <w:r w:rsidRPr="6D74446F">
        <w:rPr>
          <w:rFonts w:ascii="Tahoma" w:eastAsia="Tahoma" w:hAnsi="Tahoma" w:cs="Tahoma"/>
          <w:color w:val="000000" w:themeColor="text1"/>
        </w:rPr>
        <w:t xml:space="preserve"> </w:t>
      </w:r>
      <w:r w:rsidR="00CF1832">
        <w:rPr>
          <w:rFonts w:ascii="Tahoma" w:eastAsia="Tahoma" w:hAnsi="Tahoma" w:cs="Tahoma"/>
          <w:color w:val="000000" w:themeColor="text1"/>
        </w:rPr>
        <w:t>£22</w:t>
      </w:r>
      <w:r w:rsidR="00D6162A">
        <w:rPr>
          <w:rFonts w:ascii="Tahoma" w:eastAsia="Tahoma" w:hAnsi="Tahoma" w:cs="Tahoma"/>
          <w:color w:val="000000" w:themeColor="text1"/>
        </w:rPr>
        <w:t xml:space="preserve"> - £25K per annum depending on experience</w:t>
      </w:r>
      <w:r w:rsidRPr="6D74446F">
        <w:rPr>
          <w:rFonts w:ascii="Tahoma" w:eastAsia="Tahoma" w:hAnsi="Tahoma" w:cs="Tahoma"/>
          <w:color w:val="000000" w:themeColor="text1"/>
        </w:rPr>
        <w:t xml:space="preserve"> </w:t>
      </w:r>
    </w:p>
    <w:p w14:paraId="3A6A3584" w14:textId="3BC7A38F" w:rsidR="00DA2270" w:rsidRPr="00DA2270" w:rsidRDefault="09537680" w:rsidP="00DA2270">
      <w:pPr>
        <w:spacing w:beforeAutospacing="1" w:afterAutospacing="1" w:line="240" w:lineRule="auto"/>
        <w:jc w:val="both"/>
        <w:rPr>
          <w:rFonts w:ascii="Tahoma" w:eastAsia="Tahoma" w:hAnsi="Tahoma" w:cs="Tahoma"/>
          <w:color w:val="0563C1" w:themeColor="hyperlink"/>
          <w:u w:val="single"/>
        </w:rPr>
      </w:pPr>
      <w:r w:rsidRPr="6D74446F">
        <w:rPr>
          <w:rFonts w:ascii="Tahoma" w:eastAsia="Tahoma" w:hAnsi="Tahoma" w:cs="Tahoma"/>
          <w:b/>
          <w:bCs/>
        </w:rPr>
        <w:t xml:space="preserve">How to apply: </w:t>
      </w:r>
      <w:r w:rsidR="2F24B787" w:rsidRPr="6D74446F">
        <w:rPr>
          <w:rFonts w:ascii="Tahoma" w:eastAsia="Tahoma" w:hAnsi="Tahoma" w:cs="Tahoma"/>
          <w:color w:val="000000" w:themeColor="text1"/>
        </w:rPr>
        <w:t xml:space="preserve">An application form and job description may be downloaded from our website </w:t>
      </w:r>
      <w:hyperlink r:id="rId11">
        <w:r w:rsidR="6D74446F" w:rsidRPr="6D74446F">
          <w:rPr>
            <w:rStyle w:val="Hyperlink"/>
            <w:rFonts w:ascii="Tahoma" w:eastAsia="Tahoma" w:hAnsi="Tahoma" w:cs="Tahoma"/>
          </w:rPr>
          <w:t>www.stowe.co.uk/careers-at-stowe</w:t>
        </w:r>
      </w:hyperlink>
    </w:p>
    <w:p w14:paraId="6CB6FE4A" w14:textId="74DA744C" w:rsidR="00DA2270" w:rsidRDefault="044A85DA" w:rsidP="00DA2270">
      <w:pPr>
        <w:spacing w:beforeAutospacing="1" w:afterAutospacing="1" w:line="240" w:lineRule="auto"/>
        <w:jc w:val="both"/>
        <w:rPr>
          <w:rFonts w:ascii="Tahoma" w:eastAsia="Tahoma" w:hAnsi="Tahoma" w:cs="Tahoma"/>
          <w:b/>
          <w:bCs/>
        </w:rPr>
      </w:pPr>
      <w:r w:rsidRPr="6D74446F">
        <w:rPr>
          <w:rFonts w:ascii="Tahoma" w:eastAsia="Tahoma" w:hAnsi="Tahoma" w:cs="Tahoma"/>
          <w:b/>
          <w:bCs/>
        </w:rPr>
        <w:t xml:space="preserve">Closing date: </w:t>
      </w:r>
      <w:r w:rsidR="007D1BAA">
        <w:rPr>
          <w:rFonts w:ascii="Tahoma" w:eastAsia="Tahoma" w:hAnsi="Tahoma" w:cs="Tahoma"/>
          <w:b/>
          <w:bCs/>
        </w:rPr>
        <w:t>Friday 5</w:t>
      </w:r>
      <w:r w:rsidR="007D1BAA" w:rsidRPr="007D1BAA">
        <w:rPr>
          <w:rFonts w:ascii="Tahoma" w:eastAsia="Tahoma" w:hAnsi="Tahoma" w:cs="Tahoma"/>
          <w:b/>
          <w:bCs/>
          <w:vertAlign w:val="superscript"/>
        </w:rPr>
        <w:t>th</w:t>
      </w:r>
      <w:r w:rsidR="007D1BAA">
        <w:rPr>
          <w:rFonts w:ascii="Tahoma" w:eastAsia="Tahoma" w:hAnsi="Tahoma" w:cs="Tahoma"/>
          <w:b/>
          <w:bCs/>
        </w:rPr>
        <w:t xml:space="preserve"> August </w:t>
      </w:r>
    </w:p>
    <w:p w14:paraId="7BAC6F28" w14:textId="77777777" w:rsidR="00DA2270" w:rsidRDefault="00DA2270" w:rsidP="00DA2270">
      <w:pPr>
        <w:spacing w:beforeAutospacing="1" w:afterAutospacing="1" w:line="240" w:lineRule="auto"/>
        <w:jc w:val="both"/>
        <w:rPr>
          <w:rFonts w:ascii="Tahoma" w:eastAsia="Tahoma" w:hAnsi="Tahoma" w:cs="Tahoma"/>
          <w:b/>
          <w:bCs/>
        </w:rPr>
      </w:pPr>
    </w:p>
    <w:p w14:paraId="2B22F999" w14:textId="0A0671E5" w:rsidR="00DA2270" w:rsidRPr="00D6162A" w:rsidRDefault="004A5FDC" w:rsidP="00DA2270">
      <w:pPr>
        <w:spacing w:beforeAutospacing="1" w:afterAutospacing="1" w:line="240" w:lineRule="auto"/>
        <w:jc w:val="both"/>
        <w:rPr>
          <w:rFonts w:ascii="Tahoma" w:eastAsia="Tahoma" w:hAnsi="Tahoma" w:cs="Tahoma"/>
          <w:lang w:eastAsia="en-GB"/>
        </w:rPr>
      </w:pPr>
      <w:r w:rsidRPr="09537680">
        <w:rPr>
          <w:rFonts w:ascii="Tahoma" w:eastAsia="Tahoma" w:hAnsi="Tahoma" w:cs="Tahoma"/>
          <w:b/>
          <w:bCs/>
          <w:lang w:eastAsia="en-GB"/>
        </w:rPr>
        <w:t xml:space="preserve">The Stowe School Group </w:t>
      </w:r>
      <w:r w:rsidRPr="09537680">
        <w:rPr>
          <w:rFonts w:ascii="Tahoma" w:eastAsia="Tahoma" w:hAnsi="Tahoma" w:cs="Tahoma"/>
          <w:lang w:eastAsia="en-GB"/>
        </w:rPr>
        <w:t>is committed to safeguarding and promoting the welfare of children and expects all staff to share in this commitment.</w:t>
      </w:r>
    </w:p>
    <w:p w14:paraId="4E30142D" w14:textId="4CCBDE45" w:rsidR="00DA2270" w:rsidRDefault="09537680" w:rsidP="00DA2270">
      <w:pPr>
        <w:jc w:val="both"/>
        <w:rPr>
          <w:rFonts w:ascii="Tahoma" w:eastAsia="Tahoma" w:hAnsi="Tahoma" w:cs="Tahoma"/>
          <w:color w:val="333333"/>
        </w:rPr>
      </w:pPr>
      <w:r w:rsidRPr="09537680">
        <w:rPr>
          <w:rFonts w:ascii="Tahoma" w:eastAsia="Tahoma" w:hAnsi="Tahoma" w:cs="Tahoma"/>
          <w:b/>
          <w:bCs/>
          <w:color w:val="333333"/>
        </w:rPr>
        <w:t>Application deadline:</w:t>
      </w:r>
      <w:r w:rsidRPr="09537680">
        <w:rPr>
          <w:rFonts w:ascii="Tahoma" w:eastAsia="Tahoma" w:hAnsi="Tahoma" w:cs="Tahoma"/>
          <w:color w:val="333333"/>
        </w:rPr>
        <w:t xml:space="preserve"> This post will close on the closing date stated at midnight. If we receive </w:t>
      </w:r>
      <w:proofErr w:type="gramStart"/>
      <w:r w:rsidRPr="09537680">
        <w:rPr>
          <w:rFonts w:ascii="Tahoma" w:eastAsia="Tahoma" w:hAnsi="Tahoma" w:cs="Tahoma"/>
          <w:color w:val="333333"/>
        </w:rPr>
        <w:t>a large number of</w:t>
      </w:r>
      <w:proofErr w:type="gramEnd"/>
      <w:r w:rsidRPr="09537680">
        <w:rPr>
          <w:rFonts w:ascii="Tahoma" w:eastAsia="Tahoma" w:hAnsi="Tahoma" w:cs="Tahoma"/>
          <w:color w:val="333333"/>
        </w:rPr>
        <w:t xml:space="preserve"> applications or there is a change in circumstance, we may be required to close a job before to the closing date.</w:t>
      </w:r>
    </w:p>
    <w:p w14:paraId="0902073A" w14:textId="49517AEE" w:rsidR="09537680" w:rsidRDefault="09537680" w:rsidP="00DA2270">
      <w:pPr>
        <w:jc w:val="both"/>
        <w:rPr>
          <w:rFonts w:ascii="Tahoma" w:eastAsia="Tahoma" w:hAnsi="Tahoma" w:cs="Tahoma"/>
          <w:color w:val="333333"/>
        </w:rPr>
      </w:pPr>
      <w:r w:rsidRPr="09537680">
        <w:rPr>
          <w:rFonts w:ascii="Tahoma" w:eastAsia="Tahoma" w:hAnsi="Tahoma" w:cs="Tahoma"/>
          <w:b/>
          <w:bCs/>
          <w:color w:val="333333"/>
        </w:rPr>
        <w:t>Contacting you:</w:t>
      </w:r>
      <w:r w:rsidRPr="09537680">
        <w:rPr>
          <w:rFonts w:ascii="Tahoma" w:eastAsia="Tahoma" w:hAnsi="Tahoma" w:cs="Tahoma"/>
          <w:color w:val="333333"/>
        </w:rPr>
        <w:t xml:space="preserve"> We will contact candidates through the email address supplied on their application form. Please make sure you check this regularly.</w:t>
      </w:r>
    </w:p>
    <w:p w14:paraId="55E5DDF1" w14:textId="4B5CA17C" w:rsidR="00E858FD" w:rsidRDefault="00E858FD" w:rsidP="09537680">
      <w:pPr>
        <w:rPr>
          <w:rFonts w:ascii="Tahoma" w:eastAsia="Tahoma" w:hAnsi="Tahoma" w:cs="Tahoma"/>
          <w:color w:val="333333"/>
        </w:rPr>
      </w:pPr>
    </w:p>
    <w:p w14:paraId="3BABF82D" w14:textId="4F5C9FED" w:rsidR="00E858FD" w:rsidRDefault="00E858FD" w:rsidP="09537680">
      <w:pPr>
        <w:rPr>
          <w:rFonts w:ascii="Tahoma" w:eastAsia="Tahoma" w:hAnsi="Tahoma" w:cs="Tahoma"/>
          <w:color w:val="333333"/>
        </w:rPr>
      </w:pPr>
    </w:p>
    <w:p w14:paraId="2F702F2D" w14:textId="7DCE9049" w:rsidR="00E858FD" w:rsidRDefault="00E858FD" w:rsidP="09537680">
      <w:pPr>
        <w:rPr>
          <w:rFonts w:ascii="Tahoma" w:eastAsia="Tahoma" w:hAnsi="Tahoma" w:cs="Tahoma"/>
          <w:color w:val="333333"/>
        </w:rPr>
      </w:pPr>
    </w:p>
    <w:p w14:paraId="78823089" w14:textId="358CE6E4" w:rsidR="00E858FD" w:rsidRDefault="00E858FD" w:rsidP="09537680">
      <w:pPr>
        <w:rPr>
          <w:rFonts w:ascii="Tahoma" w:eastAsia="Tahoma" w:hAnsi="Tahoma" w:cs="Tahoma"/>
          <w:color w:val="333333"/>
        </w:rPr>
      </w:pPr>
    </w:p>
    <w:p w14:paraId="79827AB0" w14:textId="1DA9A52E" w:rsidR="00E858FD" w:rsidRDefault="00E858FD" w:rsidP="09537680">
      <w:pPr>
        <w:rPr>
          <w:rFonts w:ascii="Tahoma" w:eastAsia="Tahoma" w:hAnsi="Tahoma" w:cs="Tahoma"/>
          <w:color w:val="333333"/>
        </w:rPr>
      </w:pPr>
    </w:p>
    <w:p w14:paraId="10329747" w14:textId="7FE22FCB" w:rsidR="00E858FD" w:rsidRDefault="00E858FD" w:rsidP="09537680">
      <w:pPr>
        <w:rPr>
          <w:rFonts w:ascii="Tahoma" w:eastAsia="Tahoma" w:hAnsi="Tahoma" w:cs="Tahoma"/>
          <w:color w:val="333333"/>
        </w:rPr>
      </w:pPr>
    </w:p>
    <w:p w14:paraId="23507702" w14:textId="60F24FBB" w:rsidR="00E858FD" w:rsidRDefault="00E858FD" w:rsidP="09537680">
      <w:pPr>
        <w:rPr>
          <w:rFonts w:ascii="Tahoma" w:eastAsia="Tahoma" w:hAnsi="Tahoma" w:cs="Tahoma"/>
          <w:color w:val="333333"/>
        </w:rPr>
      </w:pPr>
    </w:p>
    <w:p w14:paraId="4AE9A820" w14:textId="00E3C2BF" w:rsidR="00E858FD" w:rsidRDefault="00E858FD" w:rsidP="09537680">
      <w:pPr>
        <w:rPr>
          <w:rFonts w:ascii="Tahoma" w:eastAsia="Tahoma" w:hAnsi="Tahoma" w:cs="Tahoma"/>
          <w:color w:val="333333"/>
        </w:rPr>
      </w:pPr>
    </w:p>
    <w:p w14:paraId="3CB2DB2D" w14:textId="348F1342" w:rsidR="00E858FD" w:rsidRDefault="00E858FD" w:rsidP="09537680">
      <w:pPr>
        <w:rPr>
          <w:rFonts w:ascii="Tahoma" w:eastAsia="Tahoma" w:hAnsi="Tahoma" w:cs="Tahoma"/>
          <w:color w:val="333333"/>
        </w:rPr>
      </w:pPr>
    </w:p>
    <w:p w14:paraId="6FE29BF9" w14:textId="77777777" w:rsidR="00E858FD" w:rsidRDefault="00E858FD" w:rsidP="09537680">
      <w:pPr>
        <w:rPr>
          <w:rFonts w:ascii="Tahoma" w:eastAsia="Tahoma" w:hAnsi="Tahoma" w:cs="Tahoma"/>
          <w:color w:val="333333"/>
        </w:rPr>
      </w:pPr>
    </w:p>
    <w:p w14:paraId="20F587DD" w14:textId="77777777" w:rsidR="00E858FD" w:rsidRPr="00DA2270" w:rsidRDefault="00E858FD" w:rsidP="00E858FD">
      <w:pPr>
        <w:jc w:val="center"/>
        <w:rPr>
          <w:rFonts w:ascii="Tahoma" w:hAnsi="Tahoma" w:cs="Tahoma"/>
          <w:b/>
          <w:u w:val="single"/>
        </w:rPr>
      </w:pPr>
      <w:r w:rsidRPr="00DA2270">
        <w:rPr>
          <w:rFonts w:ascii="Tahoma" w:hAnsi="Tahoma" w:cs="Tahoma"/>
          <w:b/>
          <w:u w:val="single"/>
        </w:rPr>
        <w:t xml:space="preserve">Job Description </w:t>
      </w:r>
    </w:p>
    <w:p w14:paraId="0669EE13" w14:textId="77777777" w:rsidR="00E858FD" w:rsidRPr="00DA2270" w:rsidRDefault="00E858FD" w:rsidP="00E858FD">
      <w:pPr>
        <w:jc w:val="both"/>
        <w:rPr>
          <w:rFonts w:ascii="Tahoma" w:hAnsi="Tahoma" w:cs="Tahoma"/>
        </w:rPr>
      </w:pPr>
    </w:p>
    <w:p w14:paraId="28DEF8A4" w14:textId="77777777" w:rsidR="00E858FD" w:rsidRPr="00DA2270" w:rsidRDefault="00E858FD" w:rsidP="00E858FD">
      <w:pPr>
        <w:tabs>
          <w:tab w:val="left" w:pos="2127"/>
        </w:tabs>
        <w:jc w:val="both"/>
        <w:rPr>
          <w:rFonts w:ascii="Tahoma" w:hAnsi="Tahoma" w:cs="Tahoma"/>
          <w:b/>
        </w:rPr>
      </w:pPr>
      <w:r w:rsidRPr="00DA2270">
        <w:rPr>
          <w:rFonts w:ascii="Tahoma" w:hAnsi="Tahoma" w:cs="Tahoma"/>
          <w:b/>
        </w:rPr>
        <w:t>Job Title:</w:t>
      </w:r>
      <w:r w:rsidRPr="00DA2270">
        <w:rPr>
          <w:rFonts w:ascii="Tahoma" w:hAnsi="Tahoma" w:cs="Tahoma"/>
          <w:b/>
        </w:rPr>
        <w:tab/>
      </w:r>
      <w:r w:rsidRPr="00DA2270">
        <w:rPr>
          <w:rFonts w:ascii="Tahoma" w:hAnsi="Tahoma" w:cs="Tahoma"/>
          <w:b/>
        </w:rPr>
        <w:tab/>
        <w:t>Payroll Administrator</w:t>
      </w:r>
    </w:p>
    <w:p w14:paraId="0CF565BA" w14:textId="77777777" w:rsidR="00E858FD" w:rsidRPr="00DA2270" w:rsidRDefault="00E858FD" w:rsidP="00E858FD">
      <w:pPr>
        <w:jc w:val="both"/>
        <w:rPr>
          <w:rFonts w:ascii="Tahoma" w:hAnsi="Tahoma" w:cs="Tahoma"/>
          <w:b/>
        </w:rPr>
      </w:pPr>
      <w:r w:rsidRPr="00DA2270">
        <w:rPr>
          <w:rFonts w:ascii="Tahoma" w:hAnsi="Tahoma" w:cs="Tahoma"/>
          <w:b/>
        </w:rPr>
        <w:t>Department:</w:t>
      </w:r>
      <w:r w:rsidRPr="00DA2270">
        <w:rPr>
          <w:rFonts w:ascii="Tahoma" w:hAnsi="Tahoma" w:cs="Tahoma"/>
          <w:b/>
        </w:rPr>
        <w:tab/>
      </w:r>
      <w:r w:rsidRPr="00DA2270">
        <w:rPr>
          <w:rFonts w:ascii="Tahoma" w:hAnsi="Tahoma" w:cs="Tahoma"/>
          <w:b/>
        </w:rPr>
        <w:tab/>
        <w:t>Finance</w:t>
      </w:r>
    </w:p>
    <w:p w14:paraId="3D4C4240" w14:textId="77777777" w:rsidR="00E858FD" w:rsidRPr="00DA2270" w:rsidRDefault="00E858FD" w:rsidP="00E858FD">
      <w:pPr>
        <w:ind w:left="2160" w:hanging="2160"/>
        <w:jc w:val="both"/>
        <w:rPr>
          <w:rFonts w:ascii="Tahoma" w:hAnsi="Tahoma" w:cs="Tahoma"/>
          <w:b/>
        </w:rPr>
      </w:pPr>
      <w:r w:rsidRPr="00DA2270">
        <w:rPr>
          <w:rFonts w:ascii="Tahoma" w:hAnsi="Tahoma" w:cs="Tahoma"/>
          <w:b/>
        </w:rPr>
        <w:t>Accountable to:</w:t>
      </w:r>
      <w:r w:rsidRPr="00DA2270">
        <w:rPr>
          <w:rFonts w:ascii="Tahoma" w:hAnsi="Tahoma" w:cs="Tahoma"/>
          <w:b/>
        </w:rPr>
        <w:tab/>
        <w:t>Payroll Officer and Financial Controller</w:t>
      </w:r>
    </w:p>
    <w:p w14:paraId="31965523" w14:textId="77777777" w:rsidR="00E858FD" w:rsidRPr="00DA2270" w:rsidRDefault="00E858FD" w:rsidP="00E858FD">
      <w:pPr>
        <w:jc w:val="both"/>
        <w:rPr>
          <w:rFonts w:ascii="Tahoma" w:hAnsi="Tahoma" w:cs="Tahoma"/>
          <w:b/>
        </w:rPr>
      </w:pPr>
      <w:r w:rsidRPr="00DA2270">
        <w:rPr>
          <w:rFonts w:ascii="Tahoma" w:hAnsi="Tahoma" w:cs="Tahoma"/>
          <w:b/>
        </w:rPr>
        <w:t>Responsible for:</w:t>
      </w:r>
      <w:r w:rsidRPr="00DA2270">
        <w:rPr>
          <w:rFonts w:ascii="Tahoma" w:hAnsi="Tahoma" w:cs="Tahoma"/>
          <w:b/>
        </w:rPr>
        <w:tab/>
        <w:t xml:space="preserve"> n/a</w:t>
      </w:r>
    </w:p>
    <w:p w14:paraId="6F4CE8EB" w14:textId="77777777" w:rsidR="00E858FD" w:rsidRPr="00DA2270" w:rsidRDefault="00E858FD" w:rsidP="00E858FD">
      <w:pPr>
        <w:jc w:val="both"/>
        <w:rPr>
          <w:rFonts w:ascii="Tahoma" w:hAnsi="Tahoma" w:cs="Tahoma"/>
        </w:rPr>
      </w:pPr>
    </w:p>
    <w:p w14:paraId="3AF072E0" w14:textId="40AA7CA0" w:rsidR="00E858FD" w:rsidRPr="00DA2270" w:rsidRDefault="00E858FD" w:rsidP="00E858FD">
      <w:pPr>
        <w:jc w:val="both"/>
        <w:rPr>
          <w:rFonts w:ascii="Tahoma" w:hAnsi="Tahoma" w:cs="Tahoma"/>
          <w:b/>
        </w:rPr>
      </w:pPr>
      <w:r w:rsidRPr="00DA2270">
        <w:rPr>
          <w:rFonts w:ascii="Tahoma" w:hAnsi="Tahoma" w:cs="Tahoma"/>
          <w:b/>
        </w:rPr>
        <w:t>Purpose of the job:</w:t>
      </w:r>
    </w:p>
    <w:p w14:paraId="7FDC4994" w14:textId="5CDF093A" w:rsidR="00E858FD" w:rsidRDefault="00E858FD" w:rsidP="00E858FD">
      <w:pPr>
        <w:jc w:val="both"/>
        <w:rPr>
          <w:rFonts w:ascii="Tahoma" w:hAnsi="Tahoma" w:cs="Tahoma"/>
        </w:rPr>
      </w:pPr>
      <w:r w:rsidRPr="00DA2270">
        <w:rPr>
          <w:rFonts w:ascii="Tahoma" w:hAnsi="Tahoma" w:cs="Tahoma"/>
        </w:rPr>
        <w:t>To provide support within the payroll team in processing the monthly/yearly payroll data and business expense for the Stowe Group.  To always ensure a customer orientated service is provided in an efficient, flexible, and professional manner.</w:t>
      </w:r>
    </w:p>
    <w:p w14:paraId="7371D5D4" w14:textId="77777777" w:rsidR="00DA2270" w:rsidRPr="00DA2270" w:rsidRDefault="00DA2270" w:rsidP="00E858FD">
      <w:pPr>
        <w:jc w:val="both"/>
        <w:rPr>
          <w:rFonts w:ascii="Tahoma" w:hAnsi="Tahoma" w:cs="Tahoma"/>
        </w:rPr>
      </w:pPr>
    </w:p>
    <w:p w14:paraId="2B2E751A" w14:textId="147840D6" w:rsidR="00E858FD" w:rsidRPr="00DA2270" w:rsidRDefault="00E858FD" w:rsidP="00E858FD">
      <w:pPr>
        <w:jc w:val="both"/>
        <w:rPr>
          <w:rFonts w:ascii="Tahoma" w:hAnsi="Tahoma" w:cs="Tahoma"/>
          <w:b/>
        </w:rPr>
      </w:pPr>
      <w:r w:rsidRPr="00DA2270">
        <w:rPr>
          <w:rFonts w:ascii="Tahoma" w:hAnsi="Tahoma" w:cs="Tahoma"/>
          <w:b/>
        </w:rPr>
        <w:t>Context:</w:t>
      </w:r>
    </w:p>
    <w:p w14:paraId="6A7EEC68" w14:textId="20887004" w:rsidR="00E858FD" w:rsidRPr="00DA2270" w:rsidRDefault="00E858FD" w:rsidP="00E858FD">
      <w:pPr>
        <w:jc w:val="both"/>
        <w:rPr>
          <w:rFonts w:ascii="Tahoma" w:hAnsi="Tahoma" w:cs="Tahoma"/>
        </w:rPr>
      </w:pPr>
      <w:r w:rsidRPr="00DA2270">
        <w:rPr>
          <w:rFonts w:ascii="Tahoma" w:hAnsi="Tahoma" w:cs="Tahoma"/>
        </w:rPr>
        <w:t xml:space="preserve">Stowe School occupies Stowe House and about 200 acres of the Stowe </w:t>
      </w:r>
      <w:proofErr w:type="gramStart"/>
      <w:r w:rsidRPr="00DA2270">
        <w:rPr>
          <w:rFonts w:ascii="Tahoma" w:hAnsi="Tahoma" w:cs="Tahoma"/>
        </w:rPr>
        <w:t>estate, and</w:t>
      </w:r>
      <w:proofErr w:type="gramEnd"/>
      <w:r w:rsidRPr="00DA2270">
        <w:rPr>
          <w:rFonts w:ascii="Tahoma" w:hAnsi="Tahoma" w:cs="Tahoma"/>
        </w:rPr>
        <w:t xml:space="preserve"> is located in Stowe’s world famous landscape gardens set in 880 acres. Stowe School is an independent co-educational boarding School with approximately 770 pupils. There are around 400 full and part-time staff with 80 staff and their families living on site. The National Trust manages the landscape gardens and opens the grounds to over 100,000 visitors a year. Stowe House is open to the public during the </w:t>
      </w:r>
      <w:proofErr w:type="gramStart"/>
      <w:r w:rsidRPr="00DA2270">
        <w:rPr>
          <w:rFonts w:ascii="Tahoma" w:hAnsi="Tahoma" w:cs="Tahoma"/>
        </w:rPr>
        <w:t>School</w:t>
      </w:r>
      <w:proofErr w:type="gramEnd"/>
      <w:r w:rsidRPr="00DA2270">
        <w:rPr>
          <w:rFonts w:ascii="Tahoma" w:hAnsi="Tahoma" w:cs="Tahoma"/>
        </w:rPr>
        <w:t xml:space="preserve"> holidays and, for guided tours, during term time.</w:t>
      </w:r>
    </w:p>
    <w:p w14:paraId="1590C503" w14:textId="16AD20B5" w:rsidR="00E858FD" w:rsidRDefault="00E858FD" w:rsidP="00E858FD">
      <w:pPr>
        <w:jc w:val="both"/>
        <w:rPr>
          <w:rFonts w:ascii="Tahoma" w:hAnsi="Tahoma" w:cs="Tahoma"/>
        </w:rPr>
      </w:pPr>
      <w:r w:rsidRPr="00DA2270">
        <w:rPr>
          <w:rFonts w:ascii="Tahoma" w:hAnsi="Tahoma" w:cs="Tahoma"/>
        </w:rPr>
        <w:t>Stowe School is committed to safeguarding and promoting the welfare of children and expects all staff to share in this commitment.</w:t>
      </w:r>
    </w:p>
    <w:p w14:paraId="0ACC7542" w14:textId="77777777" w:rsidR="00DA2270" w:rsidRPr="00DA2270" w:rsidRDefault="00DA2270" w:rsidP="00E858FD">
      <w:pPr>
        <w:jc w:val="both"/>
        <w:rPr>
          <w:rFonts w:ascii="Tahoma" w:hAnsi="Tahoma" w:cs="Tahoma"/>
        </w:rPr>
      </w:pPr>
    </w:p>
    <w:p w14:paraId="2CFF6EFB" w14:textId="7874F0F6" w:rsidR="00E858FD" w:rsidRPr="00DA2270" w:rsidRDefault="00E858FD" w:rsidP="00E858FD">
      <w:pPr>
        <w:jc w:val="both"/>
        <w:rPr>
          <w:rFonts w:ascii="Tahoma" w:hAnsi="Tahoma" w:cs="Tahoma"/>
          <w:b/>
        </w:rPr>
      </w:pPr>
      <w:r w:rsidRPr="00DA2270">
        <w:rPr>
          <w:rFonts w:ascii="Tahoma" w:hAnsi="Tahoma" w:cs="Tahoma"/>
          <w:b/>
        </w:rPr>
        <w:t>Values and Behaviours:</w:t>
      </w:r>
    </w:p>
    <w:p w14:paraId="70F37D56" w14:textId="0C06118B" w:rsidR="00E858FD" w:rsidRPr="00DA2270" w:rsidRDefault="00E858FD" w:rsidP="00E858FD">
      <w:pPr>
        <w:jc w:val="both"/>
        <w:rPr>
          <w:rFonts w:ascii="Tahoma" w:hAnsi="Tahoma" w:cs="Tahoma"/>
        </w:rPr>
      </w:pPr>
      <w:r w:rsidRPr="00DA2270">
        <w:rPr>
          <w:rFonts w:ascii="Tahoma" w:hAnsi="Tahoma" w:cs="Tahoma"/>
        </w:rPr>
        <w:t xml:space="preserve">The post-holder is expected to </w:t>
      </w:r>
      <w:proofErr w:type="gramStart"/>
      <w:r w:rsidRPr="00DA2270">
        <w:rPr>
          <w:rFonts w:ascii="Tahoma" w:hAnsi="Tahoma" w:cs="Tahoma"/>
        </w:rPr>
        <w:t>act professionally at all times</w:t>
      </w:r>
      <w:proofErr w:type="gramEnd"/>
      <w:r w:rsidRPr="00DA2270">
        <w:rPr>
          <w:rFonts w:ascii="Tahoma" w:hAnsi="Tahoma" w:cs="Tahoma"/>
        </w:rPr>
        <w:t xml:space="preserve"> and in accordance with the standards of behaviour and code of conduct outlined in the staff handbook and below. </w:t>
      </w:r>
    </w:p>
    <w:p w14:paraId="481C4A32" w14:textId="77777777" w:rsidR="00E858FD" w:rsidRPr="00DA2270" w:rsidRDefault="00E858FD" w:rsidP="00E858FD">
      <w:pPr>
        <w:jc w:val="both"/>
        <w:rPr>
          <w:rFonts w:ascii="Tahoma" w:hAnsi="Tahoma" w:cs="Tahoma"/>
        </w:rPr>
      </w:pPr>
      <w:r w:rsidRPr="00DA2270">
        <w:rPr>
          <w:rFonts w:ascii="Tahoma" w:hAnsi="Tahoma" w:cs="Tahoma"/>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00DA2270">
        <w:rPr>
          <w:rFonts w:ascii="Tahoma" w:hAnsi="Tahoma" w:cs="Tahoma"/>
        </w:rPr>
        <w:t>trustees</w:t>
      </w:r>
      <w:proofErr w:type="gramEnd"/>
      <w:r w:rsidRPr="00DA2270">
        <w:rPr>
          <w:rFonts w:ascii="Tahoma" w:hAnsi="Tahoma" w:cs="Tahoma"/>
        </w:rPr>
        <w:t xml:space="preserve"> and visitors. The Stowe Community is both environmentally and socially responsible, recognising the importance of an appropriate work/life balance. </w:t>
      </w:r>
    </w:p>
    <w:p w14:paraId="0057470B" w14:textId="214897F3" w:rsidR="00E858FD" w:rsidRPr="00DA2270" w:rsidRDefault="00E858FD" w:rsidP="00E858FD">
      <w:pPr>
        <w:jc w:val="both"/>
        <w:rPr>
          <w:rFonts w:ascii="Tahoma" w:hAnsi="Tahoma" w:cs="Tahoma"/>
        </w:rPr>
      </w:pPr>
    </w:p>
    <w:p w14:paraId="78F9F7DA" w14:textId="28A65757" w:rsidR="00E858FD" w:rsidRPr="00DA2270" w:rsidRDefault="00E858FD" w:rsidP="00E858FD">
      <w:pPr>
        <w:jc w:val="both"/>
        <w:rPr>
          <w:rFonts w:ascii="Tahoma" w:hAnsi="Tahoma" w:cs="Tahoma"/>
        </w:rPr>
      </w:pPr>
    </w:p>
    <w:p w14:paraId="107162E0" w14:textId="68EADCAD" w:rsidR="00E858FD" w:rsidRPr="00DA2270" w:rsidRDefault="00E858FD" w:rsidP="00E858FD">
      <w:pPr>
        <w:jc w:val="both"/>
        <w:rPr>
          <w:rFonts w:ascii="Tahoma" w:hAnsi="Tahoma" w:cs="Tahoma"/>
        </w:rPr>
      </w:pPr>
    </w:p>
    <w:p w14:paraId="1520C69F" w14:textId="77777777" w:rsidR="00E858FD" w:rsidRPr="00DA2270" w:rsidRDefault="00E858FD" w:rsidP="00E858FD">
      <w:pPr>
        <w:jc w:val="both"/>
        <w:rPr>
          <w:rFonts w:ascii="Tahoma" w:hAnsi="Tahoma" w:cs="Tahoma"/>
        </w:rPr>
      </w:pPr>
    </w:p>
    <w:p w14:paraId="3FBECDA3" w14:textId="55E228DF" w:rsidR="00E858FD" w:rsidRPr="00DA2270" w:rsidRDefault="00E858FD" w:rsidP="00E858FD">
      <w:pPr>
        <w:jc w:val="both"/>
        <w:rPr>
          <w:rFonts w:ascii="Tahoma" w:hAnsi="Tahoma" w:cs="Tahoma"/>
        </w:rPr>
      </w:pPr>
      <w:r w:rsidRPr="00DA2270">
        <w:rPr>
          <w:rFonts w:ascii="Tahoma" w:hAnsi="Tahoma" w:cs="Tahoma"/>
          <w:b/>
        </w:rPr>
        <w:t>Key Responsibilities and Accountabilities</w:t>
      </w:r>
      <w:r w:rsidRPr="00DA2270">
        <w:rPr>
          <w:rFonts w:ascii="Tahoma" w:hAnsi="Tahoma" w:cs="Tahoma"/>
        </w:rPr>
        <w:t>:</w:t>
      </w:r>
    </w:p>
    <w:p w14:paraId="5BFB59E3" w14:textId="5E69DD9B" w:rsidR="00E858FD" w:rsidRPr="00DA2270" w:rsidRDefault="00E858FD" w:rsidP="00E858FD">
      <w:pPr>
        <w:numPr>
          <w:ilvl w:val="0"/>
          <w:numId w:val="4"/>
        </w:numPr>
        <w:spacing w:after="0" w:line="240" w:lineRule="auto"/>
        <w:ind w:left="567" w:hanging="567"/>
        <w:jc w:val="both"/>
        <w:rPr>
          <w:rFonts w:ascii="Tahoma" w:hAnsi="Tahoma" w:cs="Tahoma"/>
        </w:rPr>
      </w:pPr>
      <w:r w:rsidRPr="00DA2270">
        <w:rPr>
          <w:rFonts w:ascii="Tahoma" w:hAnsi="Tahoma" w:cs="Tahoma"/>
        </w:rPr>
        <w:t>To work as part of a team to support the Payroll Officer in ensuring The Stowe Group and client payrolls are processed accurately and within the monthly deadline specified</w:t>
      </w:r>
    </w:p>
    <w:p w14:paraId="23544427" w14:textId="27793778" w:rsidR="00E858FD" w:rsidRPr="00DA2270" w:rsidRDefault="00E858FD" w:rsidP="00E858FD">
      <w:pPr>
        <w:numPr>
          <w:ilvl w:val="0"/>
          <w:numId w:val="4"/>
        </w:numPr>
        <w:spacing w:after="0" w:line="240" w:lineRule="auto"/>
        <w:ind w:left="567" w:hanging="567"/>
        <w:jc w:val="both"/>
        <w:rPr>
          <w:rFonts w:ascii="Tahoma" w:hAnsi="Tahoma" w:cs="Tahoma"/>
        </w:rPr>
      </w:pPr>
      <w:r w:rsidRPr="00DA2270">
        <w:rPr>
          <w:rFonts w:ascii="Tahoma" w:hAnsi="Tahoma" w:cs="Tahoma"/>
        </w:rPr>
        <w:t>To ensure staff expenses are processed within a timely manner and staff reimbursement is processed accurately</w:t>
      </w:r>
    </w:p>
    <w:p w14:paraId="72C74DF4" w14:textId="77777777" w:rsidR="00E858FD" w:rsidRPr="00DA2270" w:rsidRDefault="00E858FD" w:rsidP="00E858FD">
      <w:pPr>
        <w:jc w:val="both"/>
        <w:rPr>
          <w:rFonts w:ascii="Tahoma" w:hAnsi="Tahoma" w:cs="Tahoma"/>
        </w:rPr>
      </w:pPr>
    </w:p>
    <w:p w14:paraId="09E6579F" w14:textId="2A8E5E4E" w:rsidR="00E858FD" w:rsidRPr="00DA2270" w:rsidRDefault="00E858FD" w:rsidP="00E858FD">
      <w:pPr>
        <w:rPr>
          <w:rFonts w:ascii="Tahoma" w:hAnsi="Tahoma" w:cs="Tahoma"/>
          <w:b/>
        </w:rPr>
      </w:pPr>
      <w:r w:rsidRPr="00DA2270">
        <w:rPr>
          <w:rFonts w:ascii="Tahoma" w:hAnsi="Tahoma" w:cs="Tahoma"/>
          <w:b/>
        </w:rPr>
        <w:t>Key Tasks:</w:t>
      </w:r>
    </w:p>
    <w:p w14:paraId="1F01C0C7" w14:textId="47A6A416" w:rsidR="00E858FD" w:rsidRPr="00DA2270" w:rsidRDefault="00E858FD" w:rsidP="00E858FD">
      <w:pPr>
        <w:pStyle w:val="Heading1"/>
        <w:numPr>
          <w:ilvl w:val="0"/>
          <w:numId w:val="6"/>
        </w:numPr>
        <w:tabs>
          <w:tab w:val="clear" w:pos="465"/>
          <w:tab w:val="clear" w:pos="1985"/>
          <w:tab w:val="num" w:pos="360"/>
        </w:tabs>
        <w:ind w:left="567" w:hanging="567"/>
        <w:rPr>
          <w:rFonts w:ascii="Tahoma" w:hAnsi="Tahoma" w:cs="Tahoma"/>
          <w:b/>
          <w:sz w:val="22"/>
          <w:szCs w:val="22"/>
          <w:u w:val="none"/>
        </w:rPr>
      </w:pPr>
      <w:r w:rsidRPr="00DA2270">
        <w:rPr>
          <w:rFonts w:ascii="Tahoma" w:hAnsi="Tahoma" w:cs="Tahoma"/>
          <w:b/>
          <w:sz w:val="22"/>
          <w:szCs w:val="22"/>
          <w:u w:val="none"/>
        </w:rPr>
        <w:t xml:space="preserve">Payroll </w:t>
      </w:r>
    </w:p>
    <w:p w14:paraId="214D4818" w14:textId="77777777" w:rsidR="00E858FD" w:rsidRPr="00DA2270" w:rsidRDefault="00E858FD" w:rsidP="00E858FD">
      <w:pPr>
        <w:pStyle w:val="BodyTextIndent"/>
        <w:numPr>
          <w:ilvl w:val="1"/>
          <w:numId w:val="6"/>
        </w:numPr>
        <w:tabs>
          <w:tab w:val="clear" w:pos="426"/>
          <w:tab w:val="clear" w:pos="720"/>
          <w:tab w:val="clear" w:pos="1985"/>
          <w:tab w:val="num" w:pos="567"/>
        </w:tabs>
        <w:ind w:left="567" w:hanging="567"/>
        <w:jc w:val="both"/>
        <w:rPr>
          <w:rFonts w:ascii="Tahoma" w:hAnsi="Tahoma" w:cs="Tahoma"/>
          <w:sz w:val="22"/>
          <w:szCs w:val="22"/>
        </w:rPr>
      </w:pPr>
      <w:r w:rsidRPr="00DA2270">
        <w:rPr>
          <w:rFonts w:ascii="Tahoma" w:hAnsi="Tahoma" w:cs="Tahoma"/>
          <w:sz w:val="22"/>
          <w:szCs w:val="22"/>
        </w:rPr>
        <w:t>To support the Payroll Officer in preparing and processing payroll data accurately and within the deadlines specified, duties include:</w:t>
      </w:r>
    </w:p>
    <w:p w14:paraId="2CD3843B" w14:textId="77777777" w:rsidR="00E858FD" w:rsidRPr="00DA2270" w:rsidRDefault="00E858FD" w:rsidP="00E858FD">
      <w:pPr>
        <w:pStyle w:val="BodyTextIndent"/>
        <w:tabs>
          <w:tab w:val="clear" w:pos="426"/>
          <w:tab w:val="clear" w:pos="1985"/>
        </w:tabs>
        <w:ind w:left="567" w:firstLine="0"/>
        <w:jc w:val="both"/>
        <w:rPr>
          <w:rFonts w:ascii="Tahoma" w:hAnsi="Tahoma" w:cs="Tahoma"/>
          <w:sz w:val="22"/>
          <w:szCs w:val="22"/>
        </w:rPr>
      </w:pPr>
    </w:p>
    <w:p w14:paraId="49849829"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Checking payroll data received for input</w:t>
      </w:r>
    </w:p>
    <w:p w14:paraId="7ECE36BB"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Updating salaries, overtime payments, monthly salary amendments</w:t>
      </w:r>
    </w:p>
    <w:p w14:paraId="48169BF8"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Calculating statutory and voluntary monthly payments such as PAYE and NIC to meet with legislation requirements</w:t>
      </w:r>
    </w:p>
    <w:p w14:paraId="266A52A3"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Calculating salaries</w:t>
      </w:r>
    </w:p>
    <w:p w14:paraId="57F0ED03"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Issuing employees’ payslips</w:t>
      </w:r>
    </w:p>
    <w:p w14:paraId="50C175F6"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Collaborating with the Peoples department to maintain employee data</w:t>
      </w:r>
    </w:p>
    <w:p w14:paraId="28D75175"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Issuing HMRC forms and related documentation </w:t>
      </w:r>
    </w:p>
    <w:p w14:paraId="675CCF57"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Amending employee personal records when necessary</w:t>
      </w:r>
    </w:p>
    <w:p w14:paraId="6E8B34A3" w14:textId="77777777" w:rsidR="00E858FD" w:rsidRPr="00DA2270" w:rsidRDefault="00E858FD" w:rsidP="00E858FD">
      <w:pPr>
        <w:numPr>
          <w:ilvl w:val="0"/>
          <w:numId w:val="7"/>
        </w:numPr>
        <w:spacing w:after="0" w:line="240" w:lineRule="auto"/>
        <w:rPr>
          <w:rFonts w:ascii="Tahoma" w:hAnsi="Tahoma" w:cs="Tahoma"/>
        </w:rPr>
      </w:pPr>
      <w:r w:rsidRPr="00DA2270">
        <w:rPr>
          <w:rFonts w:ascii="Tahoma" w:hAnsi="Tahoma" w:cs="Tahoma"/>
        </w:rPr>
        <w:t>Process payments accurately and reconcile payroll general ledger codes</w:t>
      </w:r>
    </w:p>
    <w:p w14:paraId="6D6F50F7" w14:textId="77777777" w:rsidR="00E858FD" w:rsidRPr="00DA2270" w:rsidRDefault="00E858FD" w:rsidP="00E858FD">
      <w:pPr>
        <w:pStyle w:val="BodyTextIndent"/>
        <w:tabs>
          <w:tab w:val="clear" w:pos="426"/>
          <w:tab w:val="clear" w:pos="1985"/>
        </w:tabs>
        <w:jc w:val="both"/>
        <w:rPr>
          <w:rFonts w:ascii="Tahoma" w:hAnsi="Tahoma" w:cs="Tahoma"/>
          <w:sz w:val="22"/>
          <w:szCs w:val="22"/>
        </w:rPr>
      </w:pPr>
    </w:p>
    <w:p w14:paraId="3188DD7D" w14:textId="4F02E988"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 xml:space="preserve">To support staff and departments with any enquiries that might arise in a timely and professional manner. </w:t>
      </w:r>
    </w:p>
    <w:p w14:paraId="76A581EE" w14:textId="7C568390"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To organise and prioritise the workload to meet all deadlines set</w:t>
      </w:r>
    </w:p>
    <w:p w14:paraId="4AFA8531" w14:textId="42855D62"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 xml:space="preserve">Ensure all approved staff business expenses are processed and uploaded to the accounts system for payment and meet the internal financial policy requirements </w:t>
      </w:r>
      <w:proofErr w:type="spellStart"/>
      <w:r w:rsidRPr="00DA2270">
        <w:rPr>
          <w:rFonts w:ascii="Tahoma" w:hAnsi="Tahoma" w:cs="Tahoma"/>
          <w:sz w:val="22"/>
          <w:szCs w:val="22"/>
        </w:rPr>
        <w:t>ie</w:t>
      </w:r>
      <w:proofErr w:type="spellEnd"/>
      <w:r w:rsidRPr="00DA2270">
        <w:rPr>
          <w:rFonts w:ascii="Tahoma" w:hAnsi="Tahoma" w:cs="Tahoma"/>
          <w:sz w:val="22"/>
          <w:szCs w:val="22"/>
        </w:rPr>
        <w:t xml:space="preserve">. authorisation, costs allocated as instructed by the departments managers and Finance and VAT receipts </w:t>
      </w:r>
    </w:p>
    <w:p w14:paraId="01761ECB" w14:textId="56594235"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To support and cover the other Payroll Administrator as and when required</w:t>
      </w:r>
    </w:p>
    <w:p w14:paraId="2B880633" w14:textId="77777777"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Other hoc duties as required by the Payroll Officer and Financial Controller</w:t>
      </w:r>
    </w:p>
    <w:p w14:paraId="1C628BB4" w14:textId="77777777" w:rsidR="00E858FD" w:rsidRPr="00DA2270" w:rsidRDefault="00E858FD" w:rsidP="00E858FD">
      <w:pPr>
        <w:pStyle w:val="BodyTextIndent"/>
        <w:tabs>
          <w:tab w:val="clear" w:pos="426"/>
          <w:tab w:val="clear" w:pos="1985"/>
        </w:tabs>
        <w:jc w:val="both"/>
        <w:rPr>
          <w:rFonts w:ascii="Tahoma" w:hAnsi="Tahoma" w:cs="Tahoma"/>
          <w:sz w:val="22"/>
          <w:szCs w:val="22"/>
        </w:rPr>
      </w:pPr>
    </w:p>
    <w:p w14:paraId="1A7E2C80" w14:textId="4F386C10" w:rsidR="00E858FD" w:rsidRPr="00DA2270" w:rsidRDefault="00E858FD" w:rsidP="00E858FD">
      <w:pPr>
        <w:pStyle w:val="Heading1"/>
        <w:numPr>
          <w:ilvl w:val="0"/>
          <w:numId w:val="6"/>
        </w:numPr>
        <w:tabs>
          <w:tab w:val="clear" w:pos="465"/>
          <w:tab w:val="clear" w:pos="1985"/>
          <w:tab w:val="num" w:pos="360"/>
        </w:tabs>
        <w:ind w:left="567" w:hanging="567"/>
        <w:rPr>
          <w:rFonts w:ascii="Tahoma" w:hAnsi="Tahoma" w:cs="Tahoma"/>
          <w:b/>
          <w:sz w:val="22"/>
          <w:szCs w:val="22"/>
          <w:u w:val="none"/>
        </w:rPr>
      </w:pPr>
      <w:r w:rsidRPr="00DA2270">
        <w:rPr>
          <w:rFonts w:ascii="Tahoma" w:hAnsi="Tahoma" w:cs="Tahoma"/>
          <w:b/>
          <w:sz w:val="22"/>
          <w:szCs w:val="22"/>
          <w:u w:val="none"/>
        </w:rPr>
        <w:t>General:</w:t>
      </w:r>
    </w:p>
    <w:p w14:paraId="7B5023AE" w14:textId="7B257808"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To ensure adherence to Health and Safety legislation that affects the post holder</w:t>
      </w:r>
    </w:p>
    <w:p w14:paraId="4C75C013" w14:textId="77777777" w:rsidR="00E858FD" w:rsidRPr="00DA2270" w:rsidRDefault="00E858FD" w:rsidP="00E858FD">
      <w:pPr>
        <w:pStyle w:val="BodyTextIndent"/>
        <w:numPr>
          <w:ilvl w:val="1"/>
          <w:numId w:val="6"/>
        </w:numPr>
        <w:tabs>
          <w:tab w:val="clear" w:pos="426"/>
          <w:tab w:val="clear" w:pos="720"/>
          <w:tab w:val="clear" w:pos="1985"/>
        </w:tabs>
        <w:ind w:left="567" w:hanging="567"/>
        <w:jc w:val="both"/>
        <w:rPr>
          <w:rFonts w:ascii="Tahoma" w:hAnsi="Tahoma" w:cs="Tahoma"/>
          <w:sz w:val="22"/>
          <w:szCs w:val="22"/>
        </w:rPr>
      </w:pPr>
      <w:r w:rsidRPr="00DA2270">
        <w:rPr>
          <w:rFonts w:ascii="Tahoma" w:hAnsi="Tahoma" w:cs="Tahoma"/>
          <w:sz w:val="22"/>
          <w:szCs w:val="22"/>
        </w:rPr>
        <w:t xml:space="preserve">To </w:t>
      </w:r>
      <w:proofErr w:type="gramStart"/>
      <w:r w:rsidRPr="00DA2270">
        <w:rPr>
          <w:rFonts w:ascii="Tahoma" w:hAnsi="Tahoma" w:cs="Tahoma"/>
          <w:sz w:val="22"/>
          <w:szCs w:val="22"/>
        </w:rPr>
        <w:t>ensure adherence to statutory Health and Safety and Data Protection Legislation at all times</w:t>
      </w:r>
      <w:proofErr w:type="gramEnd"/>
    </w:p>
    <w:p w14:paraId="5C56681A" w14:textId="77777777" w:rsidR="00E858FD" w:rsidRPr="00DA2270" w:rsidRDefault="00E858FD" w:rsidP="00E858FD">
      <w:pPr>
        <w:pStyle w:val="BodyTextIndent"/>
        <w:tabs>
          <w:tab w:val="clear" w:pos="426"/>
          <w:tab w:val="clear" w:pos="1985"/>
        </w:tabs>
        <w:jc w:val="both"/>
        <w:rPr>
          <w:rFonts w:ascii="Tahoma" w:hAnsi="Tahoma" w:cs="Tahoma"/>
          <w:sz w:val="22"/>
          <w:szCs w:val="22"/>
        </w:rPr>
      </w:pPr>
    </w:p>
    <w:p w14:paraId="79E4870E" w14:textId="77777777" w:rsidR="00E858FD" w:rsidRPr="00DA2270" w:rsidRDefault="00E858FD" w:rsidP="00E858FD">
      <w:pPr>
        <w:jc w:val="both"/>
        <w:rPr>
          <w:rFonts w:ascii="Tahoma" w:hAnsi="Tahoma" w:cs="Tahoma"/>
        </w:rPr>
      </w:pPr>
      <w:r w:rsidRPr="00DA2270">
        <w:rPr>
          <w:rFonts w:ascii="Tahoma" w:hAnsi="Tahoma" w:cs="Tahoma"/>
        </w:rPr>
        <w:t>This job description reflects the present requirements of the post and as duties and responsibilities change/develop, the job description will be reviewed and be subject to amendment in consultation with the post holder.</w:t>
      </w:r>
    </w:p>
    <w:p w14:paraId="4F1E2D94" w14:textId="77777777" w:rsidR="00E858FD" w:rsidRPr="00DA2270" w:rsidRDefault="00E858FD" w:rsidP="00E858FD">
      <w:pPr>
        <w:rPr>
          <w:rFonts w:ascii="Tahoma" w:hAnsi="Tahoma" w:cs="Tahoma"/>
          <w:b/>
        </w:rPr>
      </w:pPr>
    </w:p>
    <w:p w14:paraId="0D99454B" w14:textId="7D8CB3CE" w:rsidR="00E858FD" w:rsidRPr="009345DE" w:rsidRDefault="00E858FD" w:rsidP="00E858FD">
      <w:pPr>
        <w:rPr>
          <w:rFonts w:ascii="Tahoma" w:hAnsi="Tahoma" w:cs="Tahoma"/>
        </w:rPr>
      </w:pPr>
      <w:r w:rsidRPr="00DA2270">
        <w:rPr>
          <w:rFonts w:ascii="Tahoma" w:hAnsi="Tahoma" w:cs="Tahoma"/>
        </w:rPr>
        <w:t>Date agreed:  July 2022</w:t>
      </w:r>
    </w:p>
    <w:p w14:paraId="511EE3BD" w14:textId="77777777" w:rsidR="00E858FD" w:rsidRPr="00DA2270" w:rsidRDefault="00E858FD" w:rsidP="00E858FD">
      <w:pPr>
        <w:rPr>
          <w:rFonts w:ascii="Tahoma" w:hAnsi="Tahoma" w:cs="Tahoma"/>
          <w:b/>
        </w:rPr>
      </w:pPr>
    </w:p>
    <w:p w14:paraId="56590414" w14:textId="4C04041E" w:rsidR="00E858FD" w:rsidRPr="00DA2270" w:rsidRDefault="00E858FD" w:rsidP="00E858FD">
      <w:pPr>
        <w:rPr>
          <w:rFonts w:ascii="Tahoma" w:hAnsi="Tahoma" w:cs="Tahoma"/>
          <w:b/>
        </w:rPr>
      </w:pPr>
      <w:r w:rsidRPr="00DA2270">
        <w:rPr>
          <w:rFonts w:ascii="Tahoma" w:hAnsi="Tahoma" w:cs="Tahoma"/>
          <w:b/>
        </w:rPr>
        <w:t>Person Specification</w:t>
      </w:r>
    </w:p>
    <w:p w14:paraId="4B5F2548" w14:textId="520AB4B4" w:rsidR="00E858FD" w:rsidRPr="00DA2270" w:rsidRDefault="00E858FD" w:rsidP="00E858FD">
      <w:pPr>
        <w:jc w:val="both"/>
        <w:rPr>
          <w:rFonts w:ascii="Tahoma" w:hAnsi="Tahoma" w:cs="Tahoma"/>
          <w:color w:val="000000"/>
        </w:rPr>
      </w:pPr>
      <w:r w:rsidRPr="00DA2270">
        <w:rPr>
          <w:rFonts w:ascii="Tahoma" w:hAnsi="Tahoma" w:cs="Tahoma"/>
          <w:color w:val="000000"/>
        </w:rPr>
        <w:t>The selection of candidates for short-listing will be based on this specification and candidates should bear this in mind when preparing their application and completing the application form: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E858FD" w:rsidRPr="00DA2270" w14:paraId="6CE3ED8E" w14:textId="77777777" w:rsidTr="000948DD">
        <w:tc>
          <w:tcPr>
            <w:tcW w:w="1951" w:type="dxa"/>
          </w:tcPr>
          <w:p w14:paraId="1C260989" w14:textId="77777777" w:rsidR="00E858FD" w:rsidRPr="00DA2270" w:rsidRDefault="00E858FD" w:rsidP="000948DD">
            <w:pPr>
              <w:ind w:left="106" w:hanging="106"/>
              <w:jc w:val="both"/>
              <w:rPr>
                <w:rFonts w:ascii="Tahoma" w:hAnsi="Tahoma" w:cs="Tahoma"/>
                <w:b/>
                <w:bCs/>
                <w:color w:val="000000"/>
              </w:rPr>
            </w:pPr>
            <w:r w:rsidRPr="00DA2270">
              <w:rPr>
                <w:rFonts w:ascii="Tahoma" w:hAnsi="Tahoma" w:cs="Tahoma"/>
                <w:b/>
                <w:bCs/>
                <w:color w:val="000000"/>
              </w:rPr>
              <w:t>Attributes</w:t>
            </w:r>
          </w:p>
        </w:tc>
        <w:tc>
          <w:tcPr>
            <w:tcW w:w="3560" w:type="dxa"/>
          </w:tcPr>
          <w:p w14:paraId="7A488018" w14:textId="77777777" w:rsidR="00E858FD" w:rsidRPr="00DA2270" w:rsidRDefault="00E858FD" w:rsidP="000948DD">
            <w:pPr>
              <w:jc w:val="both"/>
              <w:rPr>
                <w:rFonts w:ascii="Tahoma" w:hAnsi="Tahoma" w:cs="Tahoma"/>
                <w:b/>
                <w:bCs/>
                <w:color w:val="000000"/>
              </w:rPr>
            </w:pPr>
            <w:r w:rsidRPr="00DA2270">
              <w:rPr>
                <w:rFonts w:ascii="Tahoma" w:hAnsi="Tahoma" w:cs="Tahoma"/>
                <w:b/>
                <w:bCs/>
                <w:color w:val="000000"/>
              </w:rPr>
              <w:t>Essential</w:t>
            </w:r>
          </w:p>
        </w:tc>
        <w:tc>
          <w:tcPr>
            <w:tcW w:w="3561" w:type="dxa"/>
          </w:tcPr>
          <w:p w14:paraId="4A6702D1" w14:textId="77777777" w:rsidR="00E858FD" w:rsidRPr="00DA2270" w:rsidRDefault="00E858FD" w:rsidP="000948DD">
            <w:pPr>
              <w:jc w:val="both"/>
              <w:rPr>
                <w:rFonts w:ascii="Tahoma" w:hAnsi="Tahoma" w:cs="Tahoma"/>
                <w:b/>
                <w:bCs/>
                <w:color w:val="000000"/>
              </w:rPr>
            </w:pPr>
            <w:r w:rsidRPr="00DA2270">
              <w:rPr>
                <w:rFonts w:ascii="Tahoma" w:hAnsi="Tahoma" w:cs="Tahoma"/>
                <w:b/>
                <w:bCs/>
                <w:color w:val="000000"/>
              </w:rPr>
              <w:t>Desirable</w:t>
            </w:r>
          </w:p>
        </w:tc>
      </w:tr>
      <w:tr w:rsidR="00E858FD" w:rsidRPr="00DA2270" w14:paraId="403BF1BE" w14:textId="77777777" w:rsidTr="000948DD">
        <w:tc>
          <w:tcPr>
            <w:tcW w:w="1951" w:type="dxa"/>
            <w:vAlign w:val="center"/>
          </w:tcPr>
          <w:p w14:paraId="7F1D546C" w14:textId="77777777" w:rsidR="00E858FD" w:rsidRPr="00DA2270" w:rsidRDefault="00E858FD" w:rsidP="000948DD">
            <w:pPr>
              <w:rPr>
                <w:rFonts w:ascii="Tahoma" w:hAnsi="Tahoma" w:cs="Tahoma"/>
                <w:b/>
                <w:bCs/>
                <w:color w:val="000000"/>
              </w:rPr>
            </w:pPr>
            <w:r w:rsidRPr="00DA2270">
              <w:rPr>
                <w:rFonts w:ascii="Tahoma" w:hAnsi="Tahoma" w:cs="Tahoma"/>
                <w:b/>
                <w:bCs/>
                <w:color w:val="000000"/>
              </w:rPr>
              <w:t>Qualifications</w:t>
            </w:r>
          </w:p>
        </w:tc>
        <w:tc>
          <w:tcPr>
            <w:tcW w:w="3560" w:type="dxa"/>
          </w:tcPr>
          <w:p w14:paraId="233CAC8C" w14:textId="77777777" w:rsidR="00E858FD" w:rsidRPr="00DA2270" w:rsidRDefault="00E858FD" w:rsidP="000948DD">
            <w:pPr>
              <w:pStyle w:val="ListParagraph"/>
              <w:spacing w:after="0" w:line="240" w:lineRule="auto"/>
              <w:ind w:left="351" w:hanging="351"/>
              <w:rPr>
                <w:rFonts w:ascii="Tahoma" w:hAnsi="Tahoma" w:cs="Tahoma"/>
              </w:rPr>
            </w:pPr>
            <w:r w:rsidRPr="00DA2270">
              <w:rPr>
                <w:rFonts w:ascii="Tahoma" w:hAnsi="Tahoma" w:cs="Tahoma"/>
              </w:rPr>
              <w:t>●   General level of education with a degree of numeracy/ literacy</w:t>
            </w:r>
          </w:p>
        </w:tc>
        <w:tc>
          <w:tcPr>
            <w:tcW w:w="3561" w:type="dxa"/>
          </w:tcPr>
          <w:p w14:paraId="69B42D54" w14:textId="77777777" w:rsidR="00E858FD" w:rsidRPr="00DA2270" w:rsidRDefault="00E858FD" w:rsidP="000948DD">
            <w:pPr>
              <w:pStyle w:val="ListParagraph"/>
              <w:spacing w:after="0" w:line="240" w:lineRule="auto"/>
              <w:ind w:left="360"/>
              <w:rPr>
                <w:rFonts w:ascii="Tahoma" w:hAnsi="Tahoma" w:cs="Tahoma"/>
              </w:rPr>
            </w:pPr>
          </w:p>
        </w:tc>
      </w:tr>
      <w:tr w:rsidR="00E858FD" w:rsidRPr="00DA2270" w14:paraId="0BA30DFC" w14:textId="77777777" w:rsidTr="000948DD">
        <w:tc>
          <w:tcPr>
            <w:tcW w:w="1951" w:type="dxa"/>
            <w:vAlign w:val="center"/>
          </w:tcPr>
          <w:p w14:paraId="56B5D406" w14:textId="77777777" w:rsidR="00E858FD" w:rsidRPr="00DA2270" w:rsidRDefault="00E858FD" w:rsidP="000948DD">
            <w:pPr>
              <w:rPr>
                <w:rFonts w:ascii="Tahoma" w:hAnsi="Tahoma" w:cs="Tahoma"/>
                <w:b/>
                <w:bCs/>
                <w:color w:val="000000"/>
              </w:rPr>
            </w:pPr>
            <w:r w:rsidRPr="00DA2270">
              <w:rPr>
                <w:rFonts w:ascii="Tahoma" w:hAnsi="Tahoma" w:cs="Tahoma"/>
                <w:b/>
                <w:bCs/>
                <w:color w:val="000000"/>
              </w:rPr>
              <w:t>Specialist Skills &amp; Experience</w:t>
            </w:r>
          </w:p>
        </w:tc>
        <w:tc>
          <w:tcPr>
            <w:tcW w:w="3560" w:type="dxa"/>
            <w:vAlign w:val="center"/>
          </w:tcPr>
          <w:p w14:paraId="1893C765"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Minimum 2 years’ experience</w:t>
            </w:r>
          </w:p>
          <w:p w14:paraId="78551FAA"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 xml:space="preserve">Basic IT skills (Word, </w:t>
            </w:r>
            <w:proofErr w:type="gramStart"/>
            <w:r w:rsidRPr="00DA2270">
              <w:rPr>
                <w:rFonts w:ascii="Tahoma" w:hAnsi="Tahoma" w:cs="Tahoma"/>
              </w:rPr>
              <w:t>Excel</w:t>
            </w:r>
            <w:proofErr w:type="gramEnd"/>
            <w:r w:rsidRPr="00DA2270">
              <w:rPr>
                <w:rFonts w:ascii="Tahoma" w:hAnsi="Tahoma" w:cs="Tahoma"/>
              </w:rPr>
              <w:t xml:space="preserve"> and Internet)</w:t>
            </w:r>
          </w:p>
        </w:tc>
        <w:tc>
          <w:tcPr>
            <w:tcW w:w="3561" w:type="dxa"/>
          </w:tcPr>
          <w:p w14:paraId="74ACC2E0" w14:textId="77777777" w:rsidR="00E858FD" w:rsidRPr="00DA2270" w:rsidRDefault="00E858FD" w:rsidP="000948DD">
            <w:pPr>
              <w:rPr>
                <w:rFonts w:ascii="Tahoma" w:hAnsi="Tahoma" w:cs="Tahoma"/>
              </w:rPr>
            </w:pPr>
          </w:p>
          <w:p w14:paraId="22BD10F9" w14:textId="77777777" w:rsidR="00E858FD" w:rsidRPr="00DA2270" w:rsidRDefault="00E858FD" w:rsidP="00E858FD">
            <w:pPr>
              <w:numPr>
                <w:ilvl w:val="0"/>
                <w:numId w:val="5"/>
              </w:numPr>
              <w:spacing w:after="0" w:line="240" w:lineRule="auto"/>
              <w:rPr>
                <w:rFonts w:ascii="Tahoma" w:hAnsi="Tahoma" w:cs="Tahoma"/>
              </w:rPr>
            </w:pPr>
            <w:r w:rsidRPr="00DA2270">
              <w:rPr>
                <w:rFonts w:ascii="Tahoma" w:hAnsi="Tahoma" w:cs="Tahoma"/>
              </w:rPr>
              <w:t>Payroll qualification</w:t>
            </w:r>
          </w:p>
          <w:p w14:paraId="4A40F533" w14:textId="77777777" w:rsidR="00E858FD" w:rsidRPr="00DA2270" w:rsidRDefault="00E858FD" w:rsidP="00E858FD">
            <w:pPr>
              <w:numPr>
                <w:ilvl w:val="0"/>
                <w:numId w:val="5"/>
              </w:numPr>
              <w:spacing w:after="0" w:line="240" w:lineRule="auto"/>
              <w:rPr>
                <w:rFonts w:ascii="Tahoma" w:hAnsi="Tahoma" w:cs="Tahoma"/>
              </w:rPr>
            </w:pPr>
            <w:r w:rsidRPr="00DA2270">
              <w:rPr>
                <w:rFonts w:ascii="Tahoma" w:hAnsi="Tahoma" w:cs="Tahoma"/>
              </w:rPr>
              <w:t>Basic accounting knowledge   and background</w:t>
            </w:r>
          </w:p>
          <w:p w14:paraId="390B9013" w14:textId="77777777" w:rsidR="00E858FD" w:rsidRPr="00DA2270" w:rsidRDefault="00E858FD" w:rsidP="000948DD">
            <w:pPr>
              <w:rPr>
                <w:rFonts w:ascii="Tahoma" w:hAnsi="Tahoma" w:cs="Tahoma"/>
              </w:rPr>
            </w:pPr>
          </w:p>
        </w:tc>
      </w:tr>
      <w:tr w:rsidR="00E858FD" w:rsidRPr="00DA2270" w14:paraId="56181E79" w14:textId="77777777" w:rsidTr="000948DD">
        <w:tc>
          <w:tcPr>
            <w:tcW w:w="1951" w:type="dxa"/>
            <w:vAlign w:val="center"/>
          </w:tcPr>
          <w:p w14:paraId="095C314D" w14:textId="77777777" w:rsidR="00E858FD" w:rsidRPr="00DA2270" w:rsidRDefault="00E858FD" w:rsidP="000948DD">
            <w:pPr>
              <w:rPr>
                <w:rFonts w:ascii="Tahoma" w:hAnsi="Tahoma" w:cs="Tahoma"/>
                <w:b/>
                <w:bCs/>
                <w:color w:val="000000"/>
              </w:rPr>
            </w:pPr>
            <w:r w:rsidRPr="00DA2270">
              <w:rPr>
                <w:rFonts w:ascii="Tahoma" w:hAnsi="Tahoma" w:cs="Tahoma"/>
                <w:b/>
                <w:bCs/>
                <w:color w:val="000000"/>
              </w:rPr>
              <w:t>Personal Qualities</w:t>
            </w:r>
          </w:p>
        </w:tc>
        <w:tc>
          <w:tcPr>
            <w:tcW w:w="3560" w:type="dxa"/>
          </w:tcPr>
          <w:p w14:paraId="30DC05A7" w14:textId="77777777" w:rsidR="00E858FD" w:rsidRPr="00DA2270" w:rsidRDefault="00E858FD" w:rsidP="000948DD">
            <w:pPr>
              <w:pStyle w:val="ListParagraph"/>
              <w:spacing w:after="0" w:line="240" w:lineRule="auto"/>
              <w:ind w:left="360"/>
              <w:rPr>
                <w:rFonts w:ascii="Tahoma" w:hAnsi="Tahoma" w:cs="Tahoma"/>
              </w:rPr>
            </w:pPr>
          </w:p>
          <w:p w14:paraId="03D1B7BB"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Good organisational and time management skills</w:t>
            </w:r>
          </w:p>
          <w:p w14:paraId="1F822F2B" w14:textId="77777777" w:rsidR="00E858FD" w:rsidRPr="00DA2270" w:rsidRDefault="00E858FD" w:rsidP="000948DD">
            <w:pPr>
              <w:pStyle w:val="ListParagraph"/>
              <w:spacing w:after="0" w:line="240" w:lineRule="auto"/>
              <w:ind w:left="0"/>
              <w:rPr>
                <w:rFonts w:ascii="Tahoma" w:hAnsi="Tahoma" w:cs="Tahoma"/>
              </w:rPr>
            </w:pPr>
          </w:p>
          <w:p w14:paraId="60583ADE"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Able to work under pressure and to deadlines</w:t>
            </w:r>
          </w:p>
          <w:p w14:paraId="33D743F8" w14:textId="77777777" w:rsidR="00E858FD" w:rsidRPr="00DA2270" w:rsidRDefault="00E858FD" w:rsidP="000948DD">
            <w:pPr>
              <w:pStyle w:val="ListParagraph"/>
              <w:spacing w:after="0" w:line="240" w:lineRule="auto"/>
              <w:ind w:left="0"/>
              <w:rPr>
                <w:rFonts w:ascii="Tahoma" w:hAnsi="Tahoma" w:cs="Tahoma"/>
              </w:rPr>
            </w:pPr>
          </w:p>
          <w:p w14:paraId="64575B75"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Good interpersonal skills</w:t>
            </w:r>
          </w:p>
          <w:p w14:paraId="065C7398" w14:textId="77777777" w:rsidR="00E858FD" w:rsidRPr="00DA2270" w:rsidRDefault="00E858FD" w:rsidP="000948DD">
            <w:pPr>
              <w:pStyle w:val="ListParagraph"/>
              <w:spacing w:after="0" w:line="240" w:lineRule="auto"/>
              <w:ind w:left="0"/>
              <w:rPr>
                <w:rFonts w:ascii="Tahoma" w:hAnsi="Tahoma" w:cs="Tahoma"/>
              </w:rPr>
            </w:pPr>
          </w:p>
          <w:p w14:paraId="23CB4AC3"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 xml:space="preserve">Capable of taking responsibility for own work </w:t>
            </w:r>
          </w:p>
          <w:p w14:paraId="48FFEBB0" w14:textId="77777777" w:rsidR="00E858FD" w:rsidRPr="00DA2270" w:rsidRDefault="00E858FD" w:rsidP="000948DD">
            <w:pPr>
              <w:pStyle w:val="ListParagraph"/>
              <w:spacing w:after="0" w:line="240" w:lineRule="auto"/>
              <w:ind w:left="0"/>
              <w:rPr>
                <w:rFonts w:ascii="Tahoma" w:hAnsi="Tahoma" w:cs="Tahoma"/>
              </w:rPr>
            </w:pPr>
          </w:p>
          <w:p w14:paraId="1D019868" w14:textId="77777777" w:rsidR="00E858FD" w:rsidRPr="00DA2270" w:rsidRDefault="00E858FD" w:rsidP="00E858FD">
            <w:pPr>
              <w:pStyle w:val="ListParagraph"/>
              <w:numPr>
                <w:ilvl w:val="0"/>
                <w:numId w:val="5"/>
              </w:numPr>
              <w:spacing w:after="0" w:line="240" w:lineRule="auto"/>
              <w:contextualSpacing w:val="0"/>
              <w:rPr>
                <w:rFonts w:ascii="Tahoma" w:hAnsi="Tahoma" w:cs="Tahoma"/>
              </w:rPr>
            </w:pPr>
            <w:r w:rsidRPr="00DA2270">
              <w:rPr>
                <w:rFonts w:ascii="Tahoma" w:hAnsi="Tahoma" w:cs="Tahoma"/>
              </w:rPr>
              <w:t xml:space="preserve">Eye for detail, excellent </w:t>
            </w:r>
            <w:proofErr w:type="gramStart"/>
            <w:r w:rsidRPr="00DA2270">
              <w:rPr>
                <w:rFonts w:ascii="Tahoma" w:hAnsi="Tahoma" w:cs="Tahoma"/>
              </w:rPr>
              <w:t>accuracy</w:t>
            </w:r>
            <w:proofErr w:type="gramEnd"/>
            <w:r w:rsidRPr="00DA2270">
              <w:rPr>
                <w:rFonts w:ascii="Tahoma" w:hAnsi="Tahoma" w:cs="Tahoma"/>
              </w:rPr>
              <w:t xml:space="preserve"> and numeracy skills</w:t>
            </w:r>
          </w:p>
          <w:p w14:paraId="61407C9C" w14:textId="77777777" w:rsidR="00E858FD" w:rsidRPr="00DA2270" w:rsidRDefault="00E858FD" w:rsidP="000948DD">
            <w:pPr>
              <w:pStyle w:val="ListParagraph"/>
              <w:spacing w:after="0" w:line="240" w:lineRule="auto"/>
              <w:ind w:left="0"/>
              <w:rPr>
                <w:rFonts w:ascii="Tahoma" w:hAnsi="Tahoma" w:cs="Tahoma"/>
              </w:rPr>
            </w:pPr>
          </w:p>
        </w:tc>
        <w:tc>
          <w:tcPr>
            <w:tcW w:w="3561" w:type="dxa"/>
          </w:tcPr>
          <w:p w14:paraId="01F95AAC" w14:textId="77777777" w:rsidR="00E858FD" w:rsidRPr="00DA2270" w:rsidRDefault="00E858FD" w:rsidP="000948DD">
            <w:pPr>
              <w:ind w:left="360"/>
              <w:rPr>
                <w:rFonts w:ascii="Tahoma" w:hAnsi="Tahoma" w:cs="Tahoma"/>
              </w:rPr>
            </w:pPr>
          </w:p>
        </w:tc>
      </w:tr>
    </w:tbl>
    <w:p w14:paraId="4173CF3E" w14:textId="77777777" w:rsidR="00264BA0" w:rsidRPr="00DA2270" w:rsidRDefault="00264BA0" w:rsidP="00F34A54">
      <w:pPr>
        <w:rPr>
          <w:rFonts w:ascii="Tahoma" w:eastAsia="Times New Roman" w:hAnsi="Tahoma" w:cs="Tahoma"/>
          <w:b/>
          <w:bCs/>
          <w:kern w:val="28"/>
          <w:lang w:eastAsia="en-GB"/>
          <w14:cntxtAlts/>
        </w:rPr>
      </w:pPr>
    </w:p>
    <w:sectPr w:rsidR="00264BA0" w:rsidRPr="00DA2270"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786" w14:textId="77777777" w:rsidR="001B2DDA" w:rsidRDefault="001B2DDA" w:rsidP="00701781">
      <w:pPr>
        <w:spacing w:after="0" w:line="240" w:lineRule="auto"/>
      </w:pPr>
      <w:r>
        <w:separator/>
      </w:r>
    </w:p>
  </w:endnote>
  <w:endnote w:type="continuationSeparator" w:id="0">
    <w:p w14:paraId="5A4AE3A3" w14:textId="77777777" w:rsidR="001B2DDA" w:rsidRDefault="001B2DDA"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BD24" w14:textId="77777777" w:rsidR="001B2DDA" w:rsidRDefault="001B2DDA" w:rsidP="00701781">
      <w:pPr>
        <w:spacing w:after="0" w:line="240" w:lineRule="auto"/>
      </w:pPr>
      <w:r>
        <w:separator/>
      </w:r>
    </w:p>
  </w:footnote>
  <w:footnote w:type="continuationSeparator" w:id="0">
    <w:p w14:paraId="43F42096" w14:textId="77777777" w:rsidR="001B2DDA" w:rsidRDefault="001B2DDA"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D2CC" w14:textId="5FC7005A" w:rsidR="0086189B" w:rsidRPr="0086189B" w:rsidRDefault="0086189B" w:rsidP="0086189B">
    <w:pPr>
      <w:pStyle w:val="Header"/>
    </w:pPr>
    <w:r>
      <w:rPr>
        <w:noProof/>
      </w:rPr>
      <w:drawing>
        <wp:anchor distT="0" distB="0" distL="114300" distR="114300" simplePos="0" relativeHeight="251658240" behindDoc="1" locked="0" layoutInCell="1" allowOverlap="1" wp14:anchorId="413DA9D1" wp14:editId="65B3F82B">
          <wp:simplePos x="0" y="0"/>
          <wp:positionH relativeFrom="margin">
            <wp:align>center</wp:align>
          </wp:positionH>
          <wp:positionV relativeFrom="paragraph">
            <wp:posOffset>-298782</wp:posOffset>
          </wp:positionV>
          <wp:extent cx="2066925" cy="1121410"/>
          <wp:effectExtent l="0" t="0" r="9525" b="2540"/>
          <wp:wrapTight wrapText="bothSides">
            <wp:wrapPolygon edited="0">
              <wp:start x="0" y="0"/>
              <wp:lineTo x="0" y="21282"/>
              <wp:lineTo x="21500" y="21282"/>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we Signature Light Blue - high res.jpg"/>
                  <pic:cNvPicPr/>
                </pic:nvPicPr>
                <pic:blipFill rotWithShape="1">
                  <a:blip r:embed="rId1">
                    <a:extLst>
                      <a:ext uri="{28A0092B-C50C-407E-A947-70E740481C1C}">
                        <a14:useLocalDpi xmlns:a14="http://schemas.microsoft.com/office/drawing/2010/main" val="0"/>
                      </a:ext>
                    </a:extLst>
                  </a:blip>
                  <a:srcRect l="5200" t="8837" r="6146" b="9405"/>
                  <a:stretch/>
                </pic:blipFill>
                <pic:spPr bwMode="auto">
                  <a:xfrm>
                    <a:off x="0" y="0"/>
                    <a:ext cx="2066925"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6259"/>
    <w:multiLevelType w:val="hybridMultilevel"/>
    <w:tmpl w:val="900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F3813"/>
    <w:multiLevelType w:val="hybridMultilevel"/>
    <w:tmpl w:val="CD2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63CCA"/>
    <w:multiLevelType w:val="multilevel"/>
    <w:tmpl w:val="9766C5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BB4356"/>
    <w:multiLevelType w:val="multilevel"/>
    <w:tmpl w:val="F1029D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676BEA"/>
    <w:multiLevelType w:val="hybridMultilevel"/>
    <w:tmpl w:val="845E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24751"/>
    <w:multiLevelType w:val="multilevel"/>
    <w:tmpl w:val="440CD5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B27F9B"/>
    <w:multiLevelType w:val="multilevel"/>
    <w:tmpl w:val="02EC870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941228775">
    <w:abstractNumId w:val="5"/>
  </w:num>
  <w:num w:numId="2" w16cid:durableId="141585659">
    <w:abstractNumId w:val="2"/>
  </w:num>
  <w:num w:numId="3" w16cid:durableId="958992886">
    <w:abstractNumId w:val="3"/>
  </w:num>
  <w:num w:numId="4" w16cid:durableId="1638417010">
    <w:abstractNumId w:val="1"/>
  </w:num>
  <w:num w:numId="5" w16cid:durableId="1091199080">
    <w:abstractNumId w:val="0"/>
  </w:num>
  <w:num w:numId="6" w16cid:durableId="1250045353">
    <w:abstractNumId w:val="6"/>
  </w:num>
  <w:num w:numId="7" w16cid:durableId="17715079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B2DDA"/>
    <w:rsid w:val="001D29BB"/>
    <w:rsid w:val="001D2AD7"/>
    <w:rsid w:val="00217BAB"/>
    <w:rsid w:val="00237895"/>
    <w:rsid w:val="002448CC"/>
    <w:rsid w:val="00264BA0"/>
    <w:rsid w:val="002832AF"/>
    <w:rsid w:val="00344E82"/>
    <w:rsid w:val="00346D31"/>
    <w:rsid w:val="00373EBD"/>
    <w:rsid w:val="00381D78"/>
    <w:rsid w:val="00396F32"/>
    <w:rsid w:val="003E2A00"/>
    <w:rsid w:val="00423731"/>
    <w:rsid w:val="0043312E"/>
    <w:rsid w:val="00455841"/>
    <w:rsid w:val="004568AA"/>
    <w:rsid w:val="00477C23"/>
    <w:rsid w:val="004A5FDC"/>
    <w:rsid w:val="004C61D5"/>
    <w:rsid w:val="00512ADC"/>
    <w:rsid w:val="00526C8B"/>
    <w:rsid w:val="00551629"/>
    <w:rsid w:val="00582999"/>
    <w:rsid w:val="005E7FEB"/>
    <w:rsid w:val="006400B5"/>
    <w:rsid w:val="006447AD"/>
    <w:rsid w:val="006A625F"/>
    <w:rsid w:val="006C5055"/>
    <w:rsid w:val="006D2186"/>
    <w:rsid w:val="006D27CE"/>
    <w:rsid w:val="006D64A6"/>
    <w:rsid w:val="00701781"/>
    <w:rsid w:val="00734966"/>
    <w:rsid w:val="00735AC7"/>
    <w:rsid w:val="00746555"/>
    <w:rsid w:val="00781685"/>
    <w:rsid w:val="00781C19"/>
    <w:rsid w:val="007D1BAA"/>
    <w:rsid w:val="007E7DF3"/>
    <w:rsid w:val="00831F34"/>
    <w:rsid w:val="0086189B"/>
    <w:rsid w:val="00865F3A"/>
    <w:rsid w:val="00880EC4"/>
    <w:rsid w:val="00883F9E"/>
    <w:rsid w:val="008A43AC"/>
    <w:rsid w:val="008A742A"/>
    <w:rsid w:val="008B101C"/>
    <w:rsid w:val="008B29A1"/>
    <w:rsid w:val="008D05BE"/>
    <w:rsid w:val="008E6697"/>
    <w:rsid w:val="009345DE"/>
    <w:rsid w:val="0096606E"/>
    <w:rsid w:val="0097109B"/>
    <w:rsid w:val="00972C09"/>
    <w:rsid w:val="00977E52"/>
    <w:rsid w:val="0098687D"/>
    <w:rsid w:val="00994F4C"/>
    <w:rsid w:val="0099583B"/>
    <w:rsid w:val="009D1323"/>
    <w:rsid w:val="009F5794"/>
    <w:rsid w:val="00A0395F"/>
    <w:rsid w:val="00A100AA"/>
    <w:rsid w:val="00A161A8"/>
    <w:rsid w:val="00A23C3B"/>
    <w:rsid w:val="00A54500"/>
    <w:rsid w:val="00A81792"/>
    <w:rsid w:val="00B24AB3"/>
    <w:rsid w:val="00B459AD"/>
    <w:rsid w:val="00B45D19"/>
    <w:rsid w:val="00B65EAD"/>
    <w:rsid w:val="00B73D6A"/>
    <w:rsid w:val="00B80195"/>
    <w:rsid w:val="00B9557E"/>
    <w:rsid w:val="00B95F6F"/>
    <w:rsid w:val="00BA07D6"/>
    <w:rsid w:val="00BC6A5B"/>
    <w:rsid w:val="00BE5EFB"/>
    <w:rsid w:val="00BF15AF"/>
    <w:rsid w:val="00C07BE9"/>
    <w:rsid w:val="00C1241B"/>
    <w:rsid w:val="00C55976"/>
    <w:rsid w:val="00CD1EB4"/>
    <w:rsid w:val="00CF038A"/>
    <w:rsid w:val="00CF1832"/>
    <w:rsid w:val="00D12255"/>
    <w:rsid w:val="00D2189C"/>
    <w:rsid w:val="00D352AA"/>
    <w:rsid w:val="00D56DEF"/>
    <w:rsid w:val="00D571D1"/>
    <w:rsid w:val="00D6162A"/>
    <w:rsid w:val="00D675BD"/>
    <w:rsid w:val="00D96520"/>
    <w:rsid w:val="00DA2270"/>
    <w:rsid w:val="00E10E1C"/>
    <w:rsid w:val="00E27636"/>
    <w:rsid w:val="00E32C25"/>
    <w:rsid w:val="00E344D9"/>
    <w:rsid w:val="00E376E0"/>
    <w:rsid w:val="00E40061"/>
    <w:rsid w:val="00E50C4C"/>
    <w:rsid w:val="00E858FD"/>
    <w:rsid w:val="00E95735"/>
    <w:rsid w:val="00EA5D62"/>
    <w:rsid w:val="00EB735E"/>
    <w:rsid w:val="00EC150B"/>
    <w:rsid w:val="00EC4CD8"/>
    <w:rsid w:val="00F03DC6"/>
    <w:rsid w:val="00F129C5"/>
    <w:rsid w:val="00F24BE0"/>
    <w:rsid w:val="00F34A54"/>
    <w:rsid w:val="00F6497B"/>
    <w:rsid w:val="00F855C9"/>
    <w:rsid w:val="00F86F46"/>
    <w:rsid w:val="00FA2E46"/>
    <w:rsid w:val="00FC0355"/>
    <w:rsid w:val="02F773A4"/>
    <w:rsid w:val="03D38127"/>
    <w:rsid w:val="044A85DA"/>
    <w:rsid w:val="045215CE"/>
    <w:rsid w:val="05FCA302"/>
    <w:rsid w:val="066ECC71"/>
    <w:rsid w:val="06903720"/>
    <w:rsid w:val="0839B184"/>
    <w:rsid w:val="085969AA"/>
    <w:rsid w:val="08937EB6"/>
    <w:rsid w:val="093A6B86"/>
    <w:rsid w:val="09537680"/>
    <w:rsid w:val="09FEF9B1"/>
    <w:rsid w:val="0A2F4F17"/>
    <w:rsid w:val="0B4FD6DF"/>
    <w:rsid w:val="0BD20A08"/>
    <w:rsid w:val="0C5D81C2"/>
    <w:rsid w:val="0D18ADBA"/>
    <w:rsid w:val="0DA5242E"/>
    <w:rsid w:val="0EC022B2"/>
    <w:rsid w:val="0F42BC7C"/>
    <w:rsid w:val="10234802"/>
    <w:rsid w:val="103E0DE7"/>
    <w:rsid w:val="1040F505"/>
    <w:rsid w:val="1056636D"/>
    <w:rsid w:val="11A5F006"/>
    <w:rsid w:val="12D456BD"/>
    <w:rsid w:val="12DB1957"/>
    <w:rsid w:val="134E4B6E"/>
    <w:rsid w:val="13F08431"/>
    <w:rsid w:val="14DD90C8"/>
    <w:rsid w:val="157AA7E2"/>
    <w:rsid w:val="15EB0A5B"/>
    <w:rsid w:val="162FAD27"/>
    <w:rsid w:val="164D0D80"/>
    <w:rsid w:val="1715BFA5"/>
    <w:rsid w:val="1AC3A67D"/>
    <w:rsid w:val="1EA61734"/>
    <w:rsid w:val="1ECE9AAE"/>
    <w:rsid w:val="1F07A92D"/>
    <w:rsid w:val="1F80B1CA"/>
    <w:rsid w:val="1FE5341C"/>
    <w:rsid w:val="204218E5"/>
    <w:rsid w:val="20CB2CEC"/>
    <w:rsid w:val="21140662"/>
    <w:rsid w:val="214F5F0E"/>
    <w:rsid w:val="2210451E"/>
    <w:rsid w:val="22B8528C"/>
    <w:rsid w:val="233CFF59"/>
    <w:rsid w:val="245422ED"/>
    <w:rsid w:val="24EF5111"/>
    <w:rsid w:val="25C236CB"/>
    <w:rsid w:val="25E77785"/>
    <w:rsid w:val="266CA9F1"/>
    <w:rsid w:val="26D8A606"/>
    <w:rsid w:val="276519FE"/>
    <w:rsid w:val="278C996C"/>
    <w:rsid w:val="2890C179"/>
    <w:rsid w:val="28C7B3D0"/>
    <w:rsid w:val="29125E19"/>
    <w:rsid w:val="2998D896"/>
    <w:rsid w:val="29E11541"/>
    <w:rsid w:val="29F0E8B1"/>
    <w:rsid w:val="2A638431"/>
    <w:rsid w:val="2B9DFF07"/>
    <w:rsid w:val="2C04D9F9"/>
    <w:rsid w:val="2D6C5172"/>
    <w:rsid w:val="2DBF6CA9"/>
    <w:rsid w:val="2ED59FC9"/>
    <w:rsid w:val="2F24B787"/>
    <w:rsid w:val="2FF83E9C"/>
    <w:rsid w:val="30EB3968"/>
    <w:rsid w:val="3132A5F5"/>
    <w:rsid w:val="31766DF4"/>
    <w:rsid w:val="3207106A"/>
    <w:rsid w:val="33DB92F6"/>
    <w:rsid w:val="33E78B83"/>
    <w:rsid w:val="341CDD4E"/>
    <w:rsid w:val="34584F4A"/>
    <w:rsid w:val="35770948"/>
    <w:rsid w:val="36A9EC33"/>
    <w:rsid w:val="36B56387"/>
    <w:rsid w:val="36DDC1CA"/>
    <w:rsid w:val="36E71356"/>
    <w:rsid w:val="36FA9AE7"/>
    <w:rsid w:val="39073369"/>
    <w:rsid w:val="396FAE84"/>
    <w:rsid w:val="399F49D3"/>
    <w:rsid w:val="39B2BD67"/>
    <w:rsid w:val="39B87230"/>
    <w:rsid w:val="3AAFFBC5"/>
    <w:rsid w:val="3AD3A2FF"/>
    <w:rsid w:val="3B010528"/>
    <w:rsid w:val="3B11A509"/>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96B47A"/>
    <w:rsid w:val="44EAD21A"/>
    <w:rsid w:val="458386FE"/>
    <w:rsid w:val="466002E1"/>
    <w:rsid w:val="47159090"/>
    <w:rsid w:val="48199D3C"/>
    <w:rsid w:val="4986D2AA"/>
    <w:rsid w:val="499BF2D7"/>
    <w:rsid w:val="4A571E13"/>
    <w:rsid w:val="4AF770CC"/>
    <w:rsid w:val="4B8A56AF"/>
    <w:rsid w:val="4CA4E131"/>
    <w:rsid w:val="4D452340"/>
    <w:rsid w:val="4DE0D152"/>
    <w:rsid w:val="4E1E95F3"/>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5F5BD7"/>
    <w:rsid w:val="5A335F2D"/>
    <w:rsid w:val="5B594A1B"/>
    <w:rsid w:val="5BCDEA70"/>
    <w:rsid w:val="5BE82F2C"/>
    <w:rsid w:val="5E51CED4"/>
    <w:rsid w:val="5FFC8B81"/>
    <w:rsid w:val="609A24E8"/>
    <w:rsid w:val="60BBC90E"/>
    <w:rsid w:val="623E7112"/>
    <w:rsid w:val="629B616E"/>
    <w:rsid w:val="63692F04"/>
    <w:rsid w:val="636AEBC9"/>
    <w:rsid w:val="638C12FE"/>
    <w:rsid w:val="63C4879D"/>
    <w:rsid w:val="643E13BC"/>
    <w:rsid w:val="650DABC5"/>
    <w:rsid w:val="65175C0B"/>
    <w:rsid w:val="6552E66A"/>
    <w:rsid w:val="6569328A"/>
    <w:rsid w:val="657611D4"/>
    <w:rsid w:val="65980CC9"/>
    <w:rsid w:val="6661E741"/>
    <w:rsid w:val="670502EB"/>
    <w:rsid w:val="67252556"/>
    <w:rsid w:val="672B0A92"/>
    <w:rsid w:val="688CDE1E"/>
    <w:rsid w:val="68A0D34C"/>
    <w:rsid w:val="68B7134E"/>
    <w:rsid w:val="6B629824"/>
    <w:rsid w:val="6B869D8F"/>
    <w:rsid w:val="6BF89679"/>
    <w:rsid w:val="6CD9164B"/>
    <w:rsid w:val="6D74446F"/>
    <w:rsid w:val="6E287905"/>
    <w:rsid w:val="6E5BBE4F"/>
    <w:rsid w:val="6E6CF926"/>
    <w:rsid w:val="6E9C966A"/>
    <w:rsid w:val="6ED20858"/>
    <w:rsid w:val="6F8A32F0"/>
    <w:rsid w:val="70399219"/>
    <w:rsid w:val="707DCF14"/>
    <w:rsid w:val="709BB45B"/>
    <w:rsid w:val="7108C414"/>
    <w:rsid w:val="711E6F41"/>
    <w:rsid w:val="71903DEE"/>
    <w:rsid w:val="7209A91A"/>
    <w:rsid w:val="72465436"/>
    <w:rsid w:val="727C11C9"/>
    <w:rsid w:val="730D8387"/>
    <w:rsid w:val="73664C3F"/>
    <w:rsid w:val="74115261"/>
    <w:rsid w:val="74E86510"/>
    <w:rsid w:val="75AD7CD1"/>
    <w:rsid w:val="780A8E1B"/>
    <w:rsid w:val="780EE9A8"/>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58FD"/>
    <w:pPr>
      <w:keepNext/>
      <w:tabs>
        <w:tab w:val="left" w:pos="1985"/>
      </w:tabs>
      <w:spacing w:after="0" w:line="240" w:lineRule="auto"/>
      <w:outlineLvl w:val="0"/>
    </w:pPr>
    <w:rPr>
      <w:rFonts w:ascii="CG Times (W1)" w:eastAsia="Times New Roman" w:hAnsi="CG Times (W1)"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34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34966"/>
  </w:style>
  <w:style w:type="character" w:customStyle="1" w:styleId="Heading1Char">
    <w:name w:val="Heading 1 Char"/>
    <w:basedOn w:val="DefaultParagraphFont"/>
    <w:link w:val="Heading1"/>
    <w:rsid w:val="00E858FD"/>
    <w:rPr>
      <w:rFonts w:ascii="CG Times (W1)" w:eastAsia="Times New Roman" w:hAnsi="CG Times (W1)" w:cs="Times New Roman"/>
      <w:sz w:val="24"/>
      <w:szCs w:val="20"/>
      <w:u w:val="single"/>
      <w:lang w:eastAsia="en-GB"/>
    </w:rPr>
  </w:style>
  <w:style w:type="paragraph" w:styleId="BodyTextIndent">
    <w:name w:val="Body Text Indent"/>
    <w:basedOn w:val="Normal"/>
    <w:link w:val="BodyTextIndentChar"/>
    <w:rsid w:val="00E858FD"/>
    <w:pPr>
      <w:tabs>
        <w:tab w:val="left" w:pos="426"/>
        <w:tab w:val="left" w:pos="1985"/>
      </w:tabs>
      <w:spacing w:after="0" w:line="240" w:lineRule="auto"/>
      <w:ind w:left="426" w:hanging="426"/>
    </w:pPr>
    <w:rPr>
      <w:rFonts w:ascii="CG Times (W1)" w:eastAsia="Times New Roman" w:hAnsi="CG Times (W1)" w:cs="Times New Roman"/>
      <w:sz w:val="24"/>
      <w:szCs w:val="20"/>
      <w:lang w:eastAsia="en-GB"/>
    </w:rPr>
  </w:style>
  <w:style w:type="character" w:customStyle="1" w:styleId="BodyTextIndentChar">
    <w:name w:val="Body Text Indent Char"/>
    <w:basedOn w:val="DefaultParagraphFont"/>
    <w:link w:val="BodyTextIndent"/>
    <w:rsid w:val="00E858FD"/>
    <w:rPr>
      <w:rFonts w:ascii="CG Times (W1)" w:eastAsia="Times New Roman" w:hAnsi="CG Time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279991854">
      <w:bodyDiv w:val="1"/>
      <w:marLeft w:val="0"/>
      <w:marRight w:val="0"/>
      <w:marTop w:val="0"/>
      <w:marBottom w:val="0"/>
      <w:divBdr>
        <w:top w:val="none" w:sz="0" w:space="0" w:color="auto"/>
        <w:left w:val="none" w:sz="0" w:space="0" w:color="auto"/>
        <w:bottom w:val="none" w:sz="0" w:space="0" w:color="auto"/>
        <w:right w:val="none" w:sz="0" w:space="0" w:color="auto"/>
      </w:divBdr>
      <w:divsChild>
        <w:div w:id="638386497">
          <w:marLeft w:val="0"/>
          <w:marRight w:val="0"/>
          <w:marTop w:val="0"/>
          <w:marBottom w:val="0"/>
          <w:divBdr>
            <w:top w:val="none" w:sz="0" w:space="0" w:color="auto"/>
            <w:left w:val="none" w:sz="0" w:space="0" w:color="auto"/>
            <w:bottom w:val="none" w:sz="0" w:space="0" w:color="auto"/>
            <w:right w:val="none" w:sz="0" w:space="0" w:color="auto"/>
          </w:divBdr>
        </w:div>
        <w:div w:id="676159095">
          <w:marLeft w:val="0"/>
          <w:marRight w:val="0"/>
          <w:marTop w:val="0"/>
          <w:marBottom w:val="0"/>
          <w:divBdr>
            <w:top w:val="none" w:sz="0" w:space="0" w:color="auto"/>
            <w:left w:val="none" w:sz="0" w:space="0" w:color="auto"/>
            <w:bottom w:val="none" w:sz="0" w:space="0" w:color="auto"/>
            <w:right w:val="none" w:sz="0" w:space="0" w:color="auto"/>
          </w:divBdr>
        </w:div>
        <w:div w:id="382679679">
          <w:marLeft w:val="0"/>
          <w:marRight w:val="0"/>
          <w:marTop w:val="0"/>
          <w:marBottom w:val="0"/>
          <w:divBdr>
            <w:top w:val="none" w:sz="0" w:space="0" w:color="auto"/>
            <w:left w:val="none" w:sz="0" w:space="0" w:color="auto"/>
            <w:bottom w:val="none" w:sz="0" w:space="0" w:color="auto"/>
            <w:right w:val="none" w:sz="0" w:space="0" w:color="auto"/>
          </w:divBdr>
        </w:div>
        <w:div w:id="968127518">
          <w:marLeft w:val="0"/>
          <w:marRight w:val="0"/>
          <w:marTop w:val="0"/>
          <w:marBottom w:val="0"/>
          <w:divBdr>
            <w:top w:val="none" w:sz="0" w:space="0" w:color="auto"/>
            <w:left w:val="none" w:sz="0" w:space="0" w:color="auto"/>
            <w:bottom w:val="none" w:sz="0" w:space="0" w:color="auto"/>
            <w:right w:val="none" w:sz="0" w:space="0" w:color="auto"/>
          </w:divBdr>
        </w:div>
        <w:div w:id="15553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
        <AccountId xsi:nil="true"/>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3.xml><?xml version="1.0" encoding="utf-8"?>
<ds:datastoreItem xmlns:ds="http://schemas.openxmlformats.org/officeDocument/2006/customXml" ds:itemID="{B7E44450-5270-4827-97EB-F2566AB1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26</cp:revision>
  <cp:lastPrinted>2021-06-03T09:09:00Z</cp:lastPrinted>
  <dcterms:created xsi:type="dcterms:W3CDTF">2022-05-05T14:10:00Z</dcterms:created>
  <dcterms:modified xsi:type="dcterms:W3CDTF">2022-07-20T10:45:00Z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