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36F8" w14:textId="77777777" w:rsidR="00543006" w:rsidRDefault="00543006"/>
    <w:p w14:paraId="15798A69" w14:textId="77777777" w:rsidR="004253E8" w:rsidRDefault="004253E8" w:rsidP="004253E8">
      <w:pPr>
        <w:jc w:val="center"/>
      </w:pPr>
    </w:p>
    <w:p w14:paraId="72BF881A" w14:textId="77777777" w:rsidR="0086795A" w:rsidRDefault="00F112AC" w:rsidP="004253E8">
      <w:pPr>
        <w:jc w:val="center"/>
        <w:rPr>
          <w:b/>
          <w:u w:val="single"/>
        </w:rPr>
      </w:pPr>
      <w:r>
        <w:rPr>
          <w:noProof/>
        </w:rPr>
        <w:drawing>
          <wp:inline distT="0" distB="0" distL="0" distR="0" wp14:anchorId="213947C8" wp14:editId="2D837EED">
            <wp:extent cx="64262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48335"/>
                    </a:xfrm>
                    <a:prstGeom prst="rect">
                      <a:avLst/>
                    </a:prstGeom>
                    <a:noFill/>
                    <a:ln>
                      <a:noFill/>
                    </a:ln>
                  </pic:spPr>
                </pic:pic>
              </a:graphicData>
            </a:graphic>
          </wp:inline>
        </w:drawing>
      </w:r>
    </w:p>
    <w:p w14:paraId="38D542DC" w14:textId="77777777" w:rsidR="0086795A" w:rsidRDefault="0086795A" w:rsidP="004253E8">
      <w:pPr>
        <w:jc w:val="center"/>
        <w:rPr>
          <w:b/>
          <w:u w:val="single"/>
        </w:rPr>
      </w:pPr>
    </w:p>
    <w:p w14:paraId="6872BDAC" w14:textId="77777777" w:rsidR="00543006" w:rsidRPr="00123B1F" w:rsidRDefault="00543006" w:rsidP="004253E8">
      <w:pPr>
        <w:jc w:val="center"/>
        <w:rPr>
          <w:rFonts w:ascii="Calibri" w:hAnsi="Calibri" w:cs="Calibri"/>
          <w:b/>
          <w:sz w:val="22"/>
          <w:szCs w:val="22"/>
          <w:u w:val="single"/>
        </w:rPr>
      </w:pPr>
      <w:r w:rsidRPr="00123B1F">
        <w:rPr>
          <w:rFonts w:ascii="Calibri" w:hAnsi="Calibri" w:cs="Calibri"/>
          <w:b/>
          <w:sz w:val="22"/>
          <w:szCs w:val="22"/>
          <w:u w:val="single"/>
        </w:rPr>
        <w:t>Job Description</w:t>
      </w:r>
      <w:r w:rsidR="005B3808" w:rsidRPr="00123B1F">
        <w:rPr>
          <w:rFonts w:ascii="Calibri" w:hAnsi="Calibri" w:cs="Calibri"/>
          <w:b/>
          <w:sz w:val="22"/>
          <w:szCs w:val="22"/>
          <w:u w:val="single"/>
        </w:rPr>
        <w:t xml:space="preserve"> </w:t>
      </w:r>
    </w:p>
    <w:p w14:paraId="14E361D4" w14:textId="77777777" w:rsidR="00543006" w:rsidRPr="00123B1F" w:rsidRDefault="00543006" w:rsidP="0086795A">
      <w:pPr>
        <w:jc w:val="both"/>
        <w:rPr>
          <w:rFonts w:ascii="Calibri" w:hAnsi="Calibri" w:cs="Calibri"/>
          <w:sz w:val="22"/>
          <w:szCs w:val="22"/>
        </w:rPr>
      </w:pPr>
    </w:p>
    <w:p w14:paraId="722CBC88" w14:textId="77777777" w:rsidR="00384A28" w:rsidRPr="00123B1F" w:rsidRDefault="0086795A" w:rsidP="0086795A">
      <w:pPr>
        <w:jc w:val="both"/>
        <w:rPr>
          <w:rFonts w:ascii="Calibri" w:hAnsi="Calibri" w:cs="Calibri"/>
          <w:b/>
          <w:sz w:val="22"/>
          <w:szCs w:val="22"/>
        </w:rPr>
      </w:pPr>
      <w:r w:rsidRPr="00123B1F">
        <w:rPr>
          <w:rFonts w:ascii="Calibri" w:hAnsi="Calibri" w:cs="Calibri"/>
          <w:b/>
          <w:sz w:val="22"/>
          <w:szCs w:val="22"/>
        </w:rPr>
        <w:t>Job Title:</w:t>
      </w:r>
      <w:r w:rsidRPr="00123B1F">
        <w:rPr>
          <w:rFonts w:ascii="Calibri" w:hAnsi="Calibri" w:cs="Calibri"/>
          <w:b/>
          <w:sz w:val="22"/>
          <w:szCs w:val="22"/>
        </w:rPr>
        <w:tab/>
      </w:r>
      <w:r w:rsidRPr="00123B1F">
        <w:rPr>
          <w:rFonts w:ascii="Calibri" w:hAnsi="Calibri" w:cs="Calibri"/>
          <w:b/>
          <w:sz w:val="22"/>
          <w:szCs w:val="22"/>
        </w:rPr>
        <w:tab/>
      </w:r>
      <w:r w:rsidR="0038310F" w:rsidRPr="00123B1F">
        <w:rPr>
          <w:rFonts w:ascii="Calibri" w:hAnsi="Calibri" w:cs="Calibri"/>
          <w:b/>
          <w:sz w:val="22"/>
          <w:szCs w:val="22"/>
        </w:rPr>
        <w:t>Housestaff (Part-Time</w:t>
      </w:r>
      <w:r w:rsidR="0038310F" w:rsidRPr="00123B1F">
        <w:rPr>
          <w:rFonts w:ascii="Calibri" w:hAnsi="Calibri" w:cs="Calibri"/>
          <w:sz w:val="22"/>
          <w:szCs w:val="22"/>
        </w:rPr>
        <w:t>)</w:t>
      </w:r>
    </w:p>
    <w:p w14:paraId="3949A84A" w14:textId="77777777" w:rsidR="0086795A" w:rsidRPr="00123B1F" w:rsidRDefault="0086795A" w:rsidP="0086795A">
      <w:pPr>
        <w:jc w:val="both"/>
        <w:rPr>
          <w:rFonts w:ascii="Calibri" w:hAnsi="Calibri" w:cs="Calibri"/>
          <w:b/>
          <w:sz w:val="22"/>
          <w:szCs w:val="22"/>
        </w:rPr>
      </w:pPr>
      <w:r w:rsidRPr="00123B1F">
        <w:rPr>
          <w:rFonts w:ascii="Calibri" w:hAnsi="Calibri" w:cs="Calibri"/>
          <w:b/>
          <w:sz w:val="22"/>
          <w:szCs w:val="22"/>
        </w:rPr>
        <w:t>Department:</w:t>
      </w:r>
      <w:r w:rsidRPr="00123B1F">
        <w:rPr>
          <w:rFonts w:ascii="Calibri" w:hAnsi="Calibri" w:cs="Calibri"/>
          <w:b/>
          <w:sz w:val="22"/>
          <w:szCs w:val="22"/>
        </w:rPr>
        <w:tab/>
      </w:r>
      <w:r w:rsidRPr="00123B1F">
        <w:rPr>
          <w:rFonts w:ascii="Calibri" w:hAnsi="Calibri" w:cs="Calibri"/>
          <w:b/>
          <w:sz w:val="22"/>
          <w:szCs w:val="22"/>
        </w:rPr>
        <w:tab/>
      </w:r>
      <w:r w:rsidR="0038310F" w:rsidRPr="00123B1F">
        <w:rPr>
          <w:rFonts w:ascii="Calibri" w:hAnsi="Calibri" w:cs="Calibri"/>
          <w:b/>
          <w:sz w:val="22"/>
          <w:szCs w:val="22"/>
        </w:rPr>
        <w:t>Operations</w:t>
      </w:r>
      <w:r w:rsidR="0038310F" w:rsidRPr="00123B1F">
        <w:rPr>
          <w:rFonts w:ascii="Calibri" w:hAnsi="Calibri" w:cs="Calibri"/>
          <w:b/>
          <w:sz w:val="22"/>
          <w:szCs w:val="22"/>
        </w:rPr>
        <w:tab/>
      </w:r>
      <w:r w:rsidRPr="00123B1F">
        <w:rPr>
          <w:rFonts w:ascii="Calibri" w:hAnsi="Calibri" w:cs="Calibri"/>
          <w:b/>
          <w:sz w:val="22"/>
          <w:szCs w:val="22"/>
        </w:rPr>
        <w:tab/>
      </w:r>
    </w:p>
    <w:p w14:paraId="59C9F486" w14:textId="77777777" w:rsidR="00543006" w:rsidRPr="00123B1F" w:rsidRDefault="0086795A" w:rsidP="0086795A">
      <w:pPr>
        <w:jc w:val="both"/>
        <w:rPr>
          <w:rFonts w:ascii="Calibri" w:hAnsi="Calibri" w:cs="Calibri"/>
          <w:b/>
          <w:sz w:val="22"/>
          <w:szCs w:val="22"/>
        </w:rPr>
      </w:pPr>
      <w:r w:rsidRPr="00123B1F">
        <w:rPr>
          <w:rFonts w:ascii="Calibri" w:hAnsi="Calibri" w:cs="Calibri"/>
          <w:b/>
          <w:sz w:val="22"/>
          <w:szCs w:val="22"/>
        </w:rPr>
        <w:t>Accountable to:</w:t>
      </w:r>
      <w:r w:rsidRPr="00123B1F">
        <w:rPr>
          <w:rFonts w:ascii="Calibri" w:hAnsi="Calibri" w:cs="Calibri"/>
          <w:b/>
          <w:sz w:val="22"/>
          <w:szCs w:val="22"/>
        </w:rPr>
        <w:tab/>
      </w:r>
      <w:r w:rsidR="004B374F" w:rsidRPr="00123B1F">
        <w:rPr>
          <w:rFonts w:ascii="Calibri" w:hAnsi="Calibri" w:cs="Calibri"/>
          <w:b/>
          <w:sz w:val="22"/>
          <w:szCs w:val="22"/>
        </w:rPr>
        <w:t>Head of House</w:t>
      </w:r>
      <w:r w:rsidR="00734916" w:rsidRPr="00123B1F">
        <w:rPr>
          <w:rFonts w:ascii="Calibri" w:hAnsi="Calibri" w:cs="Calibri"/>
          <w:b/>
          <w:sz w:val="22"/>
          <w:szCs w:val="22"/>
        </w:rPr>
        <w:t>staff</w:t>
      </w:r>
      <w:r w:rsidR="004B374F" w:rsidRPr="00123B1F">
        <w:rPr>
          <w:rFonts w:ascii="Calibri" w:hAnsi="Calibri" w:cs="Calibri"/>
          <w:b/>
          <w:sz w:val="22"/>
          <w:szCs w:val="22"/>
        </w:rPr>
        <w:t xml:space="preserve"> and Security</w:t>
      </w:r>
      <w:r w:rsidRPr="00123B1F">
        <w:rPr>
          <w:rFonts w:ascii="Calibri" w:hAnsi="Calibri" w:cs="Calibri"/>
          <w:b/>
          <w:sz w:val="22"/>
          <w:szCs w:val="22"/>
        </w:rPr>
        <w:tab/>
      </w:r>
    </w:p>
    <w:p w14:paraId="33B6AA1F" w14:textId="77777777" w:rsidR="00B47FC8" w:rsidRPr="00123B1F" w:rsidRDefault="00B47FC8" w:rsidP="0086795A">
      <w:pPr>
        <w:jc w:val="both"/>
        <w:rPr>
          <w:rFonts w:ascii="Calibri" w:hAnsi="Calibri" w:cs="Calibri"/>
          <w:b/>
          <w:sz w:val="22"/>
          <w:szCs w:val="22"/>
        </w:rPr>
      </w:pPr>
      <w:r w:rsidRPr="00123B1F">
        <w:rPr>
          <w:rFonts w:ascii="Calibri" w:hAnsi="Calibri" w:cs="Calibri"/>
          <w:b/>
          <w:sz w:val="22"/>
          <w:szCs w:val="22"/>
        </w:rPr>
        <w:t>Responsible for:</w:t>
      </w:r>
      <w:r w:rsidR="004B374F" w:rsidRPr="00123B1F">
        <w:rPr>
          <w:rFonts w:ascii="Calibri" w:hAnsi="Calibri" w:cs="Calibri"/>
          <w:b/>
          <w:sz w:val="22"/>
          <w:szCs w:val="22"/>
        </w:rPr>
        <w:tab/>
        <w:t>No direct reports</w:t>
      </w:r>
    </w:p>
    <w:p w14:paraId="01A94141" w14:textId="77777777" w:rsidR="00B47FC8" w:rsidRPr="00123B1F" w:rsidRDefault="00B47FC8" w:rsidP="0086795A">
      <w:pPr>
        <w:jc w:val="both"/>
        <w:rPr>
          <w:rFonts w:ascii="Calibri" w:hAnsi="Calibri" w:cs="Calibri"/>
          <w:sz w:val="22"/>
          <w:szCs w:val="22"/>
        </w:rPr>
      </w:pPr>
    </w:p>
    <w:p w14:paraId="553913DC" w14:textId="77777777" w:rsidR="00543006" w:rsidRPr="00123B1F" w:rsidRDefault="00543006" w:rsidP="0086795A">
      <w:pPr>
        <w:jc w:val="both"/>
        <w:rPr>
          <w:rFonts w:ascii="Calibri" w:hAnsi="Calibri" w:cs="Calibri"/>
          <w:b/>
          <w:sz w:val="22"/>
          <w:szCs w:val="22"/>
        </w:rPr>
      </w:pPr>
      <w:r w:rsidRPr="00123B1F">
        <w:rPr>
          <w:rFonts w:ascii="Calibri" w:hAnsi="Calibri" w:cs="Calibri"/>
          <w:b/>
          <w:sz w:val="22"/>
          <w:szCs w:val="22"/>
        </w:rPr>
        <w:t>Purpose of the job:</w:t>
      </w:r>
    </w:p>
    <w:p w14:paraId="09BBB013" w14:textId="77777777" w:rsidR="008F6F4B" w:rsidRPr="00123B1F" w:rsidRDefault="008F6F4B" w:rsidP="0086795A">
      <w:pPr>
        <w:jc w:val="both"/>
        <w:rPr>
          <w:rFonts w:ascii="Calibri" w:hAnsi="Calibri" w:cs="Calibri"/>
          <w:sz w:val="22"/>
          <w:szCs w:val="22"/>
        </w:rPr>
      </w:pPr>
    </w:p>
    <w:p w14:paraId="005E7CFB" w14:textId="77777777" w:rsidR="0038310F" w:rsidRPr="00123B1F" w:rsidRDefault="0038310F" w:rsidP="0038310F">
      <w:pPr>
        <w:tabs>
          <w:tab w:val="left" w:pos="2835"/>
        </w:tabs>
        <w:jc w:val="both"/>
        <w:rPr>
          <w:rFonts w:ascii="Calibri" w:hAnsi="Calibri" w:cs="Calibri"/>
          <w:sz w:val="22"/>
          <w:szCs w:val="22"/>
        </w:rPr>
      </w:pPr>
      <w:r w:rsidRPr="00123B1F">
        <w:rPr>
          <w:rFonts w:ascii="Calibri" w:hAnsi="Calibri" w:cs="Calibri"/>
          <w:sz w:val="22"/>
          <w:szCs w:val="22"/>
        </w:rPr>
        <w:t xml:space="preserve">To work within a team providing an efficient service to standards </w:t>
      </w:r>
      <w:r w:rsidR="004B374F" w:rsidRPr="00123B1F">
        <w:rPr>
          <w:rFonts w:ascii="Calibri" w:hAnsi="Calibri" w:cs="Calibri"/>
          <w:sz w:val="22"/>
          <w:szCs w:val="22"/>
        </w:rPr>
        <w:t>set by</w:t>
      </w:r>
      <w:r w:rsidRPr="00123B1F">
        <w:rPr>
          <w:rFonts w:ascii="Calibri" w:hAnsi="Calibri" w:cs="Calibri"/>
          <w:sz w:val="22"/>
          <w:szCs w:val="22"/>
        </w:rPr>
        <w:t xml:space="preserve"> the School for cleaning</w:t>
      </w:r>
      <w:r w:rsidR="00734916" w:rsidRPr="00123B1F">
        <w:rPr>
          <w:rFonts w:ascii="Calibri" w:hAnsi="Calibri" w:cs="Calibri"/>
          <w:sz w:val="22"/>
          <w:szCs w:val="22"/>
        </w:rPr>
        <w:t xml:space="preserve"> and</w:t>
      </w:r>
      <w:r w:rsidRPr="00123B1F">
        <w:rPr>
          <w:rFonts w:ascii="Calibri" w:hAnsi="Calibri" w:cs="Calibri"/>
          <w:sz w:val="22"/>
          <w:szCs w:val="22"/>
        </w:rPr>
        <w:t xml:space="preserve"> furniture movement. </w:t>
      </w:r>
    </w:p>
    <w:p w14:paraId="43ED65E0" w14:textId="77777777" w:rsidR="00B47FC8" w:rsidRPr="00123B1F" w:rsidRDefault="00B47FC8" w:rsidP="0038310F">
      <w:pPr>
        <w:jc w:val="both"/>
        <w:rPr>
          <w:rFonts w:ascii="Calibri" w:hAnsi="Calibri" w:cs="Calibri"/>
          <w:sz w:val="22"/>
          <w:szCs w:val="22"/>
        </w:rPr>
      </w:pPr>
    </w:p>
    <w:p w14:paraId="056A212A" w14:textId="77777777" w:rsidR="00653E0C" w:rsidRPr="00BE4B76" w:rsidRDefault="00653E0C" w:rsidP="00653E0C">
      <w:pPr>
        <w:rPr>
          <w:rFonts w:ascii="Calibri" w:eastAsia="Calibri" w:hAnsi="Calibri" w:cs="Calibri"/>
          <w:b/>
          <w:sz w:val="22"/>
          <w:szCs w:val="22"/>
          <w:lang w:eastAsia="en-US"/>
        </w:rPr>
      </w:pPr>
      <w:r w:rsidRPr="00BE4B76">
        <w:rPr>
          <w:rFonts w:ascii="Calibri" w:eastAsia="Calibri" w:hAnsi="Calibri" w:cs="Calibri"/>
          <w:b/>
          <w:sz w:val="22"/>
          <w:szCs w:val="22"/>
          <w:lang w:eastAsia="en-US"/>
        </w:rPr>
        <w:t xml:space="preserve">The Stowe Group </w:t>
      </w:r>
    </w:p>
    <w:p w14:paraId="53870181" w14:textId="77777777" w:rsidR="00653E0C" w:rsidRPr="00BE4B76" w:rsidRDefault="00653E0C" w:rsidP="00653E0C">
      <w:pPr>
        <w:rPr>
          <w:rFonts w:ascii="Calibri" w:eastAsia="Calibri" w:hAnsi="Calibri" w:cs="Calibri"/>
          <w:sz w:val="22"/>
          <w:szCs w:val="22"/>
          <w:lang w:eastAsia="en-US"/>
        </w:rPr>
      </w:pPr>
    </w:p>
    <w:p w14:paraId="7D518302" w14:textId="77777777" w:rsidR="00653E0C" w:rsidRPr="00BE4B76" w:rsidRDefault="00653E0C" w:rsidP="00653E0C">
      <w:pPr>
        <w:rPr>
          <w:rFonts w:ascii="Calibri" w:eastAsia="Calibri" w:hAnsi="Calibri" w:cs="Calibri"/>
          <w:sz w:val="22"/>
          <w:szCs w:val="22"/>
          <w:lang w:eastAsia="en-US"/>
        </w:rPr>
      </w:pPr>
      <w:r w:rsidRPr="00BE4B76">
        <w:rPr>
          <w:rFonts w:ascii="Calibri" w:eastAsia="Calibri" w:hAnsi="Calibri" w:cs="Calibri"/>
          <w:sz w:val="22"/>
          <w:szCs w:val="22"/>
          <w:lang w:eastAsia="en-US"/>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3B1BD911" w14:textId="77777777" w:rsidR="00653E0C" w:rsidRPr="00BE4B76" w:rsidRDefault="00653E0C" w:rsidP="00653E0C">
      <w:pPr>
        <w:rPr>
          <w:rFonts w:ascii="Calibri" w:eastAsia="Calibri" w:hAnsi="Calibri" w:cs="Calibri"/>
          <w:sz w:val="22"/>
          <w:szCs w:val="22"/>
          <w:lang w:eastAsia="en-US"/>
        </w:rPr>
      </w:pPr>
    </w:p>
    <w:p w14:paraId="36632609" w14:textId="77777777" w:rsidR="00653E0C" w:rsidRPr="00BE4B76" w:rsidRDefault="00653E0C" w:rsidP="00653E0C">
      <w:pPr>
        <w:rPr>
          <w:rFonts w:ascii="Calibri" w:eastAsia="Calibri" w:hAnsi="Calibri" w:cs="Calibri"/>
          <w:b/>
          <w:sz w:val="22"/>
          <w:szCs w:val="22"/>
          <w:lang w:eastAsia="en-US"/>
        </w:rPr>
      </w:pPr>
      <w:r w:rsidRPr="00BE4B76">
        <w:rPr>
          <w:rFonts w:ascii="Calibri" w:eastAsia="Calibri" w:hAnsi="Calibri" w:cs="Calibri"/>
          <w:sz w:val="22"/>
          <w:szCs w:val="22"/>
          <w:lang w:eastAsia="en-US"/>
        </w:rPr>
        <w:t xml:space="preserve"> </w:t>
      </w:r>
      <w:r w:rsidRPr="00BE4B76">
        <w:rPr>
          <w:rFonts w:ascii="Calibri" w:eastAsia="Calibri" w:hAnsi="Calibri" w:cs="Calibri"/>
          <w:b/>
          <w:sz w:val="22"/>
          <w:szCs w:val="22"/>
          <w:lang w:eastAsia="en-US"/>
        </w:rPr>
        <w:t xml:space="preserve">Vision &amp; Ethos </w:t>
      </w:r>
    </w:p>
    <w:p w14:paraId="14B6FE57" w14:textId="77777777" w:rsidR="00653E0C" w:rsidRPr="00BE4B76" w:rsidRDefault="00653E0C" w:rsidP="00653E0C">
      <w:pPr>
        <w:rPr>
          <w:rFonts w:ascii="Calibri" w:eastAsia="Calibri" w:hAnsi="Calibri" w:cs="Calibri"/>
          <w:sz w:val="22"/>
          <w:szCs w:val="22"/>
          <w:lang w:eastAsia="en-US"/>
        </w:rPr>
      </w:pPr>
    </w:p>
    <w:p w14:paraId="4B4805A1" w14:textId="77777777" w:rsidR="00653E0C" w:rsidRPr="00BE4B76" w:rsidRDefault="00653E0C" w:rsidP="00653E0C">
      <w:pPr>
        <w:rPr>
          <w:rFonts w:ascii="Calibri" w:eastAsia="Calibri" w:hAnsi="Calibri" w:cs="Calibri"/>
          <w:sz w:val="22"/>
          <w:szCs w:val="22"/>
          <w:lang w:eastAsia="en-US"/>
        </w:rPr>
      </w:pPr>
      <w:r w:rsidRPr="00BE4B76">
        <w:rPr>
          <w:rFonts w:ascii="Calibri" w:eastAsia="Calibri" w:hAnsi="Calibri" w:cs="Calibri"/>
          <w:sz w:val="22"/>
          <w:szCs w:val="22"/>
          <w:lang w:eastAsia="en-US"/>
        </w:rPr>
        <w:t xml:space="preserve">We are Change Makers </w:t>
      </w:r>
    </w:p>
    <w:p w14:paraId="250CC9E8" w14:textId="77777777" w:rsidR="00653E0C" w:rsidRPr="00BE4B76" w:rsidRDefault="00653E0C" w:rsidP="00653E0C">
      <w:pPr>
        <w:rPr>
          <w:rFonts w:ascii="Calibri" w:eastAsia="Calibri" w:hAnsi="Calibri" w:cs="Calibri"/>
          <w:sz w:val="22"/>
          <w:szCs w:val="22"/>
          <w:lang w:eastAsia="en-US"/>
        </w:rPr>
      </w:pPr>
    </w:p>
    <w:p w14:paraId="76AA89A4" w14:textId="77777777" w:rsidR="00653E0C" w:rsidRPr="00BE4B76" w:rsidRDefault="00653E0C" w:rsidP="00653E0C">
      <w:pPr>
        <w:rPr>
          <w:rFonts w:ascii="Calibri" w:eastAsia="Calibri" w:hAnsi="Calibri" w:cs="Calibri"/>
          <w:sz w:val="22"/>
          <w:szCs w:val="22"/>
          <w:lang w:eastAsia="en-US"/>
        </w:rPr>
      </w:pPr>
      <w:r w:rsidRPr="00BE4B76">
        <w:rPr>
          <w:rFonts w:ascii="Calibri" w:eastAsia="Calibri" w:hAnsi="Calibri" w:cs="Calibri"/>
          <w:sz w:val="22"/>
          <w:szCs w:val="22"/>
          <w:lang w:eastAsia="en-US"/>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w:t>
      </w:r>
      <w:r w:rsidRPr="00BE4B76">
        <w:rPr>
          <w:rFonts w:ascii="Calibri" w:eastAsia="Calibri" w:hAnsi="Calibri" w:cs="Calibri"/>
          <w:sz w:val="22"/>
          <w:szCs w:val="22"/>
          <w:lang w:eastAsia="en-US"/>
        </w:rPr>
        <w:lastRenderedPageBreak/>
        <w:t>Environmental Stewardship Programme which confronts a variety of challenges, including climate change and environmental sustainability</w:t>
      </w:r>
      <w:r>
        <w:rPr>
          <w:rFonts w:ascii="Calibri" w:eastAsia="Calibri" w:hAnsi="Calibri" w:cs="Calibri"/>
          <w:sz w:val="22"/>
          <w:szCs w:val="22"/>
          <w:lang w:eastAsia="en-US"/>
        </w:rPr>
        <w:t>.</w:t>
      </w:r>
    </w:p>
    <w:p w14:paraId="076F59E8" w14:textId="77777777" w:rsidR="00B47FC8" w:rsidRPr="00123B1F" w:rsidRDefault="00B47FC8" w:rsidP="0086795A">
      <w:pPr>
        <w:jc w:val="both"/>
        <w:rPr>
          <w:rFonts w:ascii="Calibri" w:hAnsi="Calibri" w:cs="Calibri"/>
          <w:sz w:val="22"/>
          <w:szCs w:val="22"/>
        </w:rPr>
      </w:pPr>
    </w:p>
    <w:p w14:paraId="55D8E089" w14:textId="77777777" w:rsidR="00D00CB4" w:rsidRPr="00123B1F" w:rsidRDefault="00B47FC8" w:rsidP="0086795A">
      <w:pPr>
        <w:jc w:val="both"/>
        <w:rPr>
          <w:rFonts w:ascii="Calibri" w:hAnsi="Calibri" w:cs="Calibri"/>
          <w:sz w:val="22"/>
          <w:szCs w:val="22"/>
        </w:rPr>
      </w:pPr>
      <w:r w:rsidRPr="00123B1F">
        <w:rPr>
          <w:rFonts w:ascii="Calibri" w:hAnsi="Calibri" w:cs="Calibri"/>
          <w:b/>
          <w:sz w:val="22"/>
          <w:szCs w:val="22"/>
        </w:rPr>
        <w:t xml:space="preserve">Key </w:t>
      </w:r>
      <w:r w:rsidR="009123D6" w:rsidRPr="00123B1F">
        <w:rPr>
          <w:rFonts w:ascii="Calibri" w:hAnsi="Calibri" w:cs="Calibri"/>
          <w:b/>
          <w:sz w:val="22"/>
          <w:szCs w:val="22"/>
        </w:rPr>
        <w:t>Responsibilities</w:t>
      </w:r>
      <w:r w:rsidR="001B4851" w:rsidRPr="00123B1F">
        <w:rPr>
          <w:rFonts w:ascii="Calibri" w:hAnsi="Calibri" w:cs="Calibri"/>
          <w:b/>
          <w:sz w:val="22"/>
          <w:szCs w:val="22"/>
        </w:rPr>
        <w:t xml:space="preserve"> and Accountabilities</w:t>
      </w:r>
      <w:r w:rsidR="009123D6" w:rsidRPr="00123B1F">
        <w:rPr>
          <w:rFonts w:ascii="Calibri" w:hAnsi="Calibri" w:cs="Calibri"/>
          <w:sz w:val="22"/>
          <w:szCs w:val="22"/>
        </w:rPr>
        <w:t>:</w:t>
      </w:r>
    </w:p>
    <w:p w14:paraId="7C2ADE01" w14:textId="77777777" w:rsidR="0023433B" w:rsidRPr="00123B1F" w:rsidRDefault="0023433B" w:rsidP="0086795A">
      <w:pPr>
        <w:jc w:val="both"/>
        <w:rPr>
          <w:rFonts w:ascii="Calibri" w:hAnsi="Calibri" w:cs="Calibri"/>
          <w:sz w:val="22"/>
          <w:szCs w:val="22"/>
        </w:rPr>
      </w:pPr>
    </w:p>
    <w:p w14:paraId="1393BE55" w14:textId="77777777" w:rsidR="00D00CB4" w:rsidRPr="00123B1F" w:rsidRDefault="002A6CD5" w:rsidP="002A6CD5">
      <w:pPr>
        <w:numPr>
          <w:ilvl w:val="0"/>
          <w:numId w:val="4"/>
        </w:numPr>
        <w:ind w:left="360"/>
        <w:jc w:val="both"/>
        <w:rPr>
          <w:rFonts w:ascii="Calibri" w:hAnsi="Calibri" w:cs="Calibri"/>
          <w:sz w:val="22"/>
          <w:szCs w:val="22"/>
        </w:rPr>
      </w:pPr>
      <w:r w:rsidRPr="00123B1F">
        <w:rPr>
          <w:rFonts w:ascii="Calibri" w:hAnsi="Calibri" w:cs="Calibri"/>
          <w:sz w:val="22"/>
          <w:szCs w:val="22"/>
        </w:rPr>
        <w:t>To provide a cleaning service within the classroom; main state rooms and public areas</w:t>
      </w:r>
    </w:p>
    <w:p w14:paraId="25F980FF" w14:textId="77777777" w:rsidR="002A6CD5" w:rsidRPr="00123B1F" w:rsidRDefault="002A6CD5" w:rsidP="002A6CD5">
      <w:pPr>
        <w:jc w:val="both"/>
        <w:rPr>
          <w:rFonts w:ascii="Calibri" w:hAnsi="Calibri" w:cs="Calibri"/>
          <w:sz w:val="22"/>
          <w:szCs w:val="22"/>
        </w:rPr>
      </w:pPr>
    </w:p>
    <w:p w14:paraId="6FD6805D" w14:textId="77777777" w:rsidR="002A6CD5" w:rsidRPr="00123B1F" w:rsidRDefault="002A6CD5" w:rsidP="002A6CD5">
      <w:pPr>
        <w:numPr>
          <w:ilvl w:val="0"/>
          <w:numId w:val="4"/>
        </w:numPr>
        <w:ind w:left="360"/>
        <w:jc w:val="both"/>
        <w:rPr>
          <w:rFonts w:ascii="Calibri" w:hAnsi="Calibri" w:cs="Calibri"/>
          <w:sz w:val="22"/>
          <w:szCs w:val="22"/>
        </w:rPr>
      </w:pPr>
      <w:r w:rsidRPr="00123B1F">
        <w:rPr>
          <w:rFonts w:ascii="Calibri" w:hAnsi="Calibri" w:cs="Calibri"/>
          <w:sz w:val="22"/>
          <w:szCs w:val="22"/>
        </w:rPr>
        <w:t>To assist in setting up and clearing down functions</w:t>
      </w:r>
      <w:r w:rsidR="00BF7E6D" w:rsidRPr="00123B1F">
        <w:rPr>
          <w:rFonts w:ascii="Calibri" w:hAnsi="Calibri" w:cs="Calibri"/>
          <w:sz w:val="22"/>
          <w:szCs w:val="22"/>
        </w:rPr>
        <w:t>.</w:t>
      </w:r>
    </w:p>
    <w:p w14:paraId="130765CD" w14:textId="77777777" w:rsidR="005C6D12" w:rsidRPr="00123B1F" w:rsidRDefault="005C6D12" w:rsidP="0086795A">
      <w:pPr>
        <w:jc w:val="both"/>
        <w:rPr>
          <w:rFonts w:ascii="Calibri" w:hAnsi="Calibri" w:cs="Calibri"/>
          <w:sz w:val="22"/>
          <w:szCs w:val="22"/>
        </w:rPr>
      </w:pPr>
    </w:p>
    <w:p w14:paraId="1DD9203F" w14:textId="77777777" w:rsidR="0038310F" w:rsidRPr="00123B1F" w:rsidRDefault="0038310F" w:rsidP="00AE6512">
      <w:pPr>
        <w:rPr>
          <w:rFonts w:ascii="Calibri" w:hAnsi="Calibri" w:cs="Calibri"/>
          <w:b/>
          <w:sz w:val="22"/>
          <w:szCs w:val="22"/>
        </w:rPr>
      </w:pPr>
    </w:p>
    <w:p w14:paraId="2DB6E243" w14:textId="77777777" w:rsidR="001326E2" w:rsidRPr="00123B1F" w:rsidRDefault="001B4851" w:rsidP="00AE6512">
      <w:pPr>
        <w:rPr>
          <w:rFonts w:ascii="Calibri" w:hAnsi="Calibri" w:cs="Calibri"/>
          <w:b/>
          <w:sz w:val="22"/>
          <w:szCs w:val="22"/>
        </w:rPr>
      </w:pPr>
      <w:r w:rsidRPr="00123B1F">
        <w:rPr>
          <w:rFonts w:ascii="Calibri" w:hAnsi="Calibri" w:cs="Calibri"/>
          <w:b/>
          <w:sz w:val="22"/>
          <w:szCs w:val="22"/>
        </w:rPr>
        <w:t>Key</w:t>
      </w:r>
      <w:r w:rsidR="005B3808" w:rsidRPr="00123B1F">
        <w:rPr>
          <w:rFonts w:ascii="Calibri" w:hAnsi="Calibri" w:cs="Calibri"/>
          <w:b/>
          <w:sz w:val="22"/>
          <w:szCs w:val="22"/>
        </w:rPr>
        <w:t xml:space="preserve"> Tasks:</w:t>
      </w:r>
    </w:p>
    <w:p w14:paraId="5C12E1DB" w14:textId="77777777" w:rsidR="005C6D12" w:rsidRPr="00123B1F" w:rsidRDefault="005C6D12" w:rsidP="00AE6512">
      <w:pPr>
        <w:rPr>
          <w:rFonts w:ascii="Calibri" w:hAnsi="Calibri" w:cs="Calibri"/>
          <w:b/>
          <w:sz w:val="22"/>
          <w:szCs w:val="22"/>
        </w:rPr>
      </w:pPr>
    </w:p>
    <w:p w14:paraId="5B6F6D44" w14:textId="77777777" w:rsidR="0038310F" w:rsidRPr="00123B1F" w:rsidRDefault="0038310F" w:rsidP="0038310F">
      <w:pPr>
        <w:numPr>
          <w:ilvl w:val="0"/>
          <w:numId w:val="3"/>
        </w:numPr>
        <w:tabs>
          <w:tab w:val="left" w:pos="567"/>
          <w:tab w:val="left" w:pos="2835"/>
        </w:tabs>
        <w:ind w:left="567" w:hanging="567"/>
        <w:jc w:val="both"/>
        <w:rPr>
          <w:rFonts w:ascii="Calibri" w:hAnsi="Calibri" w:cs="Calibri"/>
          <w:sz w:val="22"/>
          <w:szCs w:val="22"/>
        </w:rPr>
      </w:pPr>
      <w:r w:rsidRPr="00123B1F">
        <w:rPr>
          <w:rFonts w:ascii="Calibri" w:hAnsi="Calibri" w:cs="Calibri"/>
          <w:sz w:val="22"/>
          <w:szCs w:val="22"/>
        </w:rPr>
        <w:t xml:space="preserve">To provide a cleaning service within the classrooms, main state rooms and public areas.  </w:t>
      </w:r>
    </w:p>
    <w:p w14:paraId="5CBFBA52" w14:textId="77777777" w:rsidR="0038310F" w:rsidRPr="00123B1F" w:rsidRDefault="0038310F" w:rsidP="0038310F">
      <w:pPr>
        <w:tabs>
          <w:tab w:val="left" w:pos="567"/>
          <w:tab w:val="left" w:pos="2835"/>
        </w:tabs>
        <w:ind w:left="567" w:hanging="567"/>
        <w:jc w:val="both"/>
        <w:rPr>
          <w:rFonts w:ascii="Calibri" w:hAnsi="Calibri" w:cs="Calibri"/>
          <w:sz w:val="22"/>
          <w:szCs w:val="22"/>
        </w:rPr>
      </w:pPr>
    </w:p>
    <w:p w14:paraId="425BB5DA" w14:textId="77777777" w:rsidR="0038310F" w:rsidRPr="00123B1F" w:rsidRDefault="0038310F" w:rsidP="0038310F">
      <w:pPr>
        <w:numPr>
          <w:ilvl w:val="0"/>
          <w:numId w:val="3"/>
        </w:numPr>
        <w:tabs>
          <w:tab w:val="left" w:pos="567"/>
          <w:tab w:val="left" w:pos="2835"/>
        </w:tabs>
        <w:ind w:left="567" w:hanging="567"/>
        <w:jc w:val="both"/>
        <w:rPr>
          <w:rFonts w:ascii="Calibri" w:hAnsi="Calibri" w:cs="Calibri"/>
          <w:sz w:val="22"/>
          <w:szCs w:val="22"/>
        </w:rPr>
      </w:pPr>
      <w:r w:rsidRPr="00123B1F">
        <w:rPr>
          <w:rFonts w:ascii="Calibri" w:hAnsi="Calibri" w:cs="Calibri"/>
          <w:sz w:val="22"/>
          <w:szCs w:val="22"/>
        </w:rPr>
        <w:t>To assist in the setting up and clearing down of functions.</w:t>
      </w:r>
    </w:p>
    <w:p w14:paraId="535C52C5" w14:textId="77777777" w:rsidR="0038310F" w:rsidRPr="00123B1F" w:rsidRDefault="0038310F" w:rsidP="0038310F">
      <w:pPr>
        <w:pStyle w:val="BodyTextIndent"/>
        <w:jc w:val="both"/>
        <w:rPr>
          <w:rFonts w:ascii="Calibri" w:hAnsi="Calibri" w:cs="Calibri"/>
          <w:sz w:val="22"/>
          <w:szCs w:val="22"/>
        </w:rPr>
      </w:pPr>
    </w:p>
    <w:p w14:paraId="17E042F5" w14:textId="77777777" w:rsidR="0038310F" w:rsidRPr="00123B1F" w:rsidRDefault="0038310F" w:rsidP="0038310F">
      <w:pPr>
        <w:pStyle w:val="BodyTextIndent"/>
        <w:numPr>
          <w:ilvl w:val="0"/>
          <w:numId w:val="3"/>
        </w:numPr>
        <w:ind w:left="567" w:hanging="567"/>
        <w:jc w:val="both"/>
        <w:rPr>
          <w:rFonts w:ascii="Calibri" w:hAnsi="Calibri" w:cs="Calibri"/>
          <w:sz w:val="22"/>
          <w:szCs w:val="22"/>
        </w:rPr>
      </w:pPr>
      <w:r w:rsidRPr="00123B1F">
        <w:rPr>
          <w:rFonts w:ascii="Calibri" w:hAnsi="Calibri" w:cs="Calibri"/>
          <w:sz w:val="22"/>
          <w:szCs w:val="22"/>
        </w:rPr>
        <w:t>To follow priorities of workload to ensure that deadlines are met.</w:t>
      </w:r>
    </w:p>
    <w:p w14:paraId="1175805B" w14:textId="77777777" w:rsidR="0038310F" w:rsidRPr="00123B1F" w:rsidRDefault="0038310F" w:rsidP="0038310F">
      <w:pPr>
        <w:tabs>
          <w:tab w:val="left" w:pos="567"/>
          <w:tab w:val="left" w:pos="2835"/>
        </w:tabs>
        <w:ind w:left="567" w:hanging="567"/>
        <w:jc w:val="both"/>
        <w:rPr>
          <w:rFonts w:ascii="Calibri" w:hAnsi="Calibri" w:cs="Calibri"/>
          <w:sz w:val="22"/>
          <w:szCs w:val="22"/>
        </w:rPr>
      </w:pPr>
    </w:p>
    <w:p w14:paraId="63C9E43F" w14:textId="77777777" w:rsidR="0038310F" w:rsidRPr="00123B1F" w:rsidRDefault="0038310F" w:rsidP="0038310F">
      <w:pPr>
        <w:numPr>
          <w:ilvl w:val="0"/>
          <w:numId w:val="3"/>
        </w:numPr>
        <w:tabs>
          <w:tab w:val="left" w:pos="567"/>
          <w:tab w:val="left" w:pos="2835"/>
        </w:tabs>
        <w:ind w:left="567" w:hanging="567"/>
        <w:jc w:val="both"/>
        <w:rPr>
          <w:rFonts w:ascii="Calibri" w:hAnsi="Calibri" w:cs="Calibri"/>
          <w:sz w:val="22"/>
          <w:szCs w:val="22"/>
        </w:rPr>
      </w:pPr>
      <w:r w:rsidRPr="00123B1F">
        <w:rPr>
          <w:rFonts w:ascii="Calibri" w:hAnsi="Calibri" w:cs="Calibri"/>
          <w:sz w:val="22"/>
          <w:szCs w:val="22"/>
        </w:rPr>
        <w:t xml:space="preserve">To ensure that cleaning standards are met as laid down by the </w:t>
      </w:r>
      <w:r w:rsidR="00734916" w:rsidRPr="00123B1F">
        <w:rPr>
          <w:rFonts w:ascii="Calibri" w:hAnsi="Calibri" w:cs="Calibri"/>
          <w:sz w:val="22"/>
          <w:szCs w:val="22"/>
        </w:rPr>
        <w:t>Deputy Head of Housestaff</w:t>
      </w:r>
      <w:r w:rsidRPr="00123B1F">
        <w:rPr>
          <w:rFonts w:ascii="Calibri" w:hAnsi="Calibri" w:cs="Calibri"/>
          <w:sz w:val="22"/>
          <w:szCs w:val="22"/>
        </w:rPr>
        <w:t>.</w:t>
      </w:r>
    </w:p>
    <w:p w14:paraId="53461FC6" w14:textId="77777777" w:rsidR="0038310F" w:rsidRPr="00123B1F" w:rsidRDefault="0038310F" w:rsidP="0038310F">
      <w:pPr>
        <w:tabs>
          <w:tab w:val="left" w:pos="567"/>
          <w:tab w:val="left" w:pos="2835"/>
        </w:tabs>
        <w:ind w:left="567" w:hanging="567"/>
        <w:jc w:val="both"/>
        <w:rPr>
          <w:rFonts w:ascii="Calibri" w:hAnsi="Calibri" w:cs="Calibri"/>
          <w:sz w:val="22"/>
          <w:szCs w:val="22"/>
        </w:rPr>
      </w:pPr>
    </w:p>
    <w:p w14:paraId="443DD56F" w14:textId="77777777" w:rsidR="0038310F" w:rsidRPr="00123B1F" w:rsidRDefault="0038310F" w:rsidP="0038310F">
      <w:pPr>
        <w:numPr>
          <w:ilvl w:val="0"/>
          <w:numId w:val="3"/>
        </w:numPr>
        <w:tabs>
          <w:tab w:val="left" w:pos="567"/>
          <w:tab w:val="left" w:pos="2835"/>
        </w:tabs>
        <w:ind w:left="567" w:hanging="567"/>
        <w:jc w:val="both"/>
        <w:rPr>
          <w:rFonts w:ascii="Calibri" w:hAnsi="Calibri" w:cs="Calibri"/>
          <w:color w:val="000000"/>
          <w:sz w:val="22"/>
          <w:szCs w:val="22"/>
        </w:rPr>
      </w:pPr>
      <w:r w:rsidRPr="00123B1F">
        <w:rPr>
          <w:rFonts w:ascii="Calibri" w:hAnsi="Calibri" w:cs="Calibri"/>
          <w:color w:val="000000"/>
          <w:sz w:val="22"/>
          <w:szCs w:val="22"/>
        </w:rPr>
        <w:t xml:space="preserve">To provide a customer based service that enhances the image of the School, keeping the </w:t>
      </w:r>
      <w:r w:rsidR="004B374F" w:rsidRPr="00123B1F">
        <w:rPr>
          <w:rFonts w:ascii="Calibri" w:hAnsi="Calibri" w:cs="Calibri"/>
          <w:color w:val="000000"/>
          <w:sz w:val="22"/>
          <w:szCs w:val="22"/>
        </w:rPr>
        <w:t>Head of House and Security</w:t>
      </w:r>
      <w:r w:rsidRPr="00123B1F">
        <w:rPr>
          <w:rFonts w:ascii="Calibri" w:hAnsi="Calibri" w:cs="Calibri"/>
          <w:color w:val="000000"/>
          <w:sz w:val="22"/>
          <w:szCs w:val="22"/>
        </w:rPr>
        <w:t xml:space="preserve"> apprised of changing events and circumstances within the </w:t>
      </w:r>
      <w:r w:rsidR="00AC16F9" w:rsidRPr="00123B1F">
        <w:rPr>
          <w:rFonts w:ascii="Calibri" w:hAnsi="Calibri" w:cs="Calibri"/>
          <w:color w:val="000000"/>
          <w:sz w:val="22"/>
          <w:szCs w:val="22"/>
        </w:rPr>
        <w:t>School that</w:t>
      </w:r>
      <w:r w:rsidRPr="00123B1F">
        <w:rPr>
          <w:rFonts w:ascii="Calibri" w:hAnsi="Calibri" w:cs="Calibri"/>
          <w:color w:val="000000"/>
          <w:sz w:val="22"/>
          <w:szCs w:val="22"/>
        </w:rPr>
        <w:t xml:space="preserve"> would affect the function and efficiency of the </w:t>
      </w:r>
      <w:proofErr w:type="spellStart"/>
      <w:r w:rsidRPr="00123B1F">
        <w:rPr>
          <w:rFonts w:ascii="Calibri" w:hAnsi="Calibri" w:cs="Calibri"/>
          <w:color w:val="000000"/>
          <w:sz w:val="22"/>
          <w:szCs w:val="22"/>
        </w:rPr>
        <w:t>housestaff</w:t>
      </w:r>
      <w:proofErr w:type="spellEnd"/>
      <w:r w:rsidRPr="00123B1F">
        <w:rPr>
          <w:rFonts w:ascii="Calibri" w:hAnsi="Calibri" w:cs="Calibri"/>
          <w:color w:val="000000"/>
          <w:sz w:val="22"/>
          <w:szCs w:val="22"/>
        </w:rPr>
        <w:t xml:space="preserve">. </w:t>
      </w:r>
    </w:p>
    <w:p w14:paraId="1331C963" w14:textId="77777777" w:rsidR="0038310F" w:rsidRPr="00123B1F" w:rsidRDefault="0038310F" w:rsidP="0038310F">
      <w:pPr>
        <w:tabs>
          <w:tab w:val="left" w:pos="567"/>
          <w:tab w:val="left" w:pos="2835"/>
        </w:tabs>
        <w:ind w:left="567" w:hanging="567"/>
        <w:jc w:val="both"/>
        <w:rPr>
          <w:rFonts w:ascii="Calibri" w:hAnsi="Calibri" w:cs="Calibri"/>
          <w:color w:val="000000"/>
          <w:sz w:val="22"/>
          <w:szCs w:val="22"/>
        </w:rPr>
      </w:pPr>
    </w:p>
    <w:p w14:paraId="78078812" w14:textId="77777777" w:rsidR="0038310F" w:rsidRPr="00123B1F" w:rsidRDefault="0038310F" w:rsidP="0038310F">
      <w:pPr>
        <w:numPr>
          <w:ilvl w:val="0"/>
          <w:numId w:val="3"/>
        </w:numPr>
        <w:tabs>
          <w:tab w:val="left" w:pos="567"/>
          <w:tab w:val="left" w:pos="2835"/>
        </w:tabs>
        <w:ind w:left="567" w:hanging="567"/>
        <w:jc w:val="both"/>
        <w:rPr>
          <w:rFonts w:ascii="Calibri" w:hAnsi="Calibri" w:cs="Calibri"/>
          <w:color w:val="000000"/>
          <w:sz w:val="22"/>
          <w:szCs w:val="22"/>
        </w:rPr>
      </w:pPr>
      <w:r w:rsidRPr="00123B1F">
        <w:rPr>
          <w:rFonts w:ascii="Calibri" w:hAnsi="Calibri" w:cs="Calibri"/>
          <w:color w:val="000000"/>
          <w:sz w:val="22"/>
          <w:szCs w:val="22"/>
        </w:rPr>
        <w:t xml:space="preserve">To conform to Health and Safety legislation and to be aware around the school of Health and Safety infringements, reporting incidents to the </w:t>
      </w:r>
      <w:r w:rsidR="002A6CD5" w:rsidRPr="00123B1F">
        <w:rPr>
          <w:rFonts w:ascii="Calibri" w:hAnsi="Calibri" w:cs="Calibri"/>
          <w:color w:val="000000"/>
          <w:sz w:val="22"/>
          <w:szCs w:val="22"/>
        </w:rPr>
        <w:t xml:space="preserve">Deputy </w:t>
      </w:r>
      <w:r w:rsidR="00734916" w:rsidRPr="00123B1F">
        <w:rPr>
          <w:rFonts w:ascii="Calibri" w:hAnsi="Calibri" w:cs="Calibri"/>
          <w:color w:val="000000"/>
          <w:sz w:val="22"/>
          <w:szCs w:val="22"/>
        </w:rPr>
        <w:t>Head of</w:t>
      </w:r>
      <w:r w:rsidR="002A6CD5" w:rsidRPr="00123B1F">
        <w:rPr>
          <w:rFonts w:ascii="Calibri" w:hAnsi="Calibri" w:cs="Calibri"/>
          <w:color w:val="000000"/>
          <w:sz w:val="22"/>
          <w:szCs w:val="22"/>
        </w:rPr>
        <w:t xml:space="preserve"> Housestaff</w:t>
      </w:r>
      <w:r w:rsidRPr="00123B1F">
        <w:rPr>
          <w:rFonts w:ascii="Calibri" w:hAnsi="Calibri" w:cs="Calibri"/>
          <w:color w:val="000000"/>
          <w:sz w:val="22"/>
          <w:szCs w:val="22"/>
        </w:rPr>
        <w:t>.</w:t>
      </w:r>
    </w:p>
    <w:p w14:paraId="53FC01B7" w14:textId="77777777" w:rsidR="0038310F" w:rsidRPr="00123B1F" w:rsidRDefault="0038310F" w:rsidP="0038310F">
      <w:pPr>
        <w:tabs>
          <w:tab w:val="left" w:pos="567"/>
          <w:tab w:val="left" w:pos="2835"/>
        </w:tabs>
        <w:ind w:left="567" w:hanging="567"/>
        <w:jc w:val="both"/>
        <w:rPr>
          <w:rFonts w:ascii="Calibri" w:hAnsi="Calibri" w:cs="Calibri"/>
          <w:sz w:val="22"/>
          <w:szCs w:val="22"/>
        </w:rPr>
      </w:pPr>
    </w:p>
    <w:p w14:paraId="05DAA7F8" w14:textId="77777777" w:rsidR="00F073BA" w:rsidRPr="00123B1F" w:rsidRDefault="0038310F" w:rsidP="00F073BA">
      <w:pPr>
        <w:numPr>
          <w:ilvl w:val="0"/>
          <w:numId w:val="3"/>
        </w:numPr>
        <w:tabs>
          <w:tab w:val="left" w:pos="567"/>
          <w:tab w:val="left" w:pos="2835"/>
        </w:tabs>
        <w:ind w:left="567" w:hanging="567"/>
        <w:jc w:val="both"/>
        <w:rPr>
          <w:rFonts w:ascii="Calibri" w:hAnsi="Calibri" w:cs="Calibri"/>
          <w:sz w:val="22"/>
          <w:szCs w:val="22"/>
        </w:rPr>
      </w:pPr>
      <w:r w:rsidRPr="00123B1F">
        <w:rPr>
          <w:rFonts w:ascii="Calibri" w:hAnsi="Calibri" w:cs="Calibri"/>
          <w:sz w:val="22"/>
          <w:szCs w:val="22"/>
        </w:rPr>
        <w:t xml:space="preserve">To carry out any related duty when requested by the </w:t>
      </w:r>
      <w:r w:rsidR="002A6CD5" w:rsidRPr="00123B1F">
        <w:rPr>
          <w:rFonts w:ascii="Calibri" w:hAnsi="Calibri" w:cs="Calibri"/>
          <w:sz w:val="22"/>
          <w:szCs w:val="22"/>
        </w:rPr>
        <w:t xml:space="preserve">Deputy </w:t>
      </w:r>
      <w:r w:rsidR="00734916" w:rsidRPr="00123B1F">
        <w:rPr>
          <w:rFonts w:ascii="Calibri" w:hAnsi="Calibri" w:cs="Calibri"/>
          <w:sz w:val="22"/>
          <w:szCs w:val="22"/>
        </w:rPr>
        <w:t>Head of</w:t>
      </w:r>
      <w:r w:rsidR="002A6CD5" w:rsidRPr="00123B1F">
        <w:rPr>
          <w:rFonts w:ascii="Calibri" w:hAnsi="Calibri" w:cs="Calibri"/>
          <w:sz w:val="22"/>
          <w:szCs w:val="22"/>
        </w:rPr>
        <w:t xml:space="preserve"> Housestaff</w:t>
      </w:r>
      <w:r w:rsidRPr="00123B1F">
        <w:rPr>
          <w:rFonts w:ascii="Calibri" w:hAnsi="Calibri" w:cs="Calibri"/>
          <w:sz w:val="22"/>
          <w:szCs w:val="22"/>
        </w:rPr>
        <w:t>.</w:t>
      </w:r>
    </w:p>
    <w:p w14:paraId="306A8A72" w14:textId="77777777" w:rsidR="00F073BA" w:rsidRPr="00123B1F" w:rsidRDefault="00F073BA" w:rsidP="00F073BA">
      <w:pPr>
        <w:tabs>
          <w:tab w:val="left" w:pos="567"/>
          <w:tab w:val="left" w:pos="2835"/>
        </w:tabs>
        <w:jc w:val="both"/>
        <w:rPr>
          <w:rFonts w:ascii="Calibri" w:hAnsi="Calibri" w:cs="Calibri"/>
          <w:sz w:val="22"/>
          <w:szCs w:val="22"/>
        </w:rPr>
      </w:pPr>
    </w:p>
    <w:p w14:paraId="024DF77B" w14:textId="77777777" w:rsidR="00F073BA" w:rsidRPr="00123B1F" w:rsidRDefault="00F073BA" w:rsidP="00F073BA">
      <w:pPr>
        <w:numPr>
          <w:ilvl w:val="0"/>
          <w:numId w:val="3"/>
        </w:numPr>
        <w:tabs>
          <w:tab w:val="left" w:pos="567"/>
          <w:tab w:val="left" w:pos="2835"/>
        </w:tabs>
        <w:ind w:left="567" w:hanging="567"/>
        <w:jc w:val="both"/>
        <w:rPr>
          <w:rFonts w:ascii="Calibri" w:hAnsi="Calibri" w:cs="Calibri"/>
          <w:sz w:val="22"/>
          <w:szCs w:val="22"/>
        </w:rPr>
      </w:pPr>
      <w:r w:rsidRPr="00123B1F">
        <w:rPr>
          <w:rFonts w:ascii="Calibri" w:hAnsi="Calibri" w:cs="Calibri"/>
          <w:sz w:val="22"/>
          <w:szCs w:val="22"/>
        </w:rPr>
        <w:t>To ensure adherence to statutory Health and Safety and Data Protection Legislation at all times.</w:t>
      </w:r>
    </w:p>
    <w:p w14:paraId="041BE8C7" w14:textId="77777777" w:rsidR="00F073BA" w:rsidRPr="00123B1F" w:rsidRDefault="00F073BA" w:rsidP="00F073BA">
      <w:pPr>
        <w:tabs>
          <w:tab w:val="left" w:pos="567"/>
          <w:tab w:val="left" w:pos="2835"/>
        </w:tabs>
        <w:jc w:val="both"/>
        <w:rPr>
          <w:rFonts w:ascii="Calibri" w:hAnsi="Calibri" w:cs="Calibri"/>
          <w:sz w:val="22"/>
          <w:szCs w:val="22"/>
        </w:rPr>
      </w:pPr>
    </w:p>
    <w:p w14:paraId="3DBDCB86" w14:textId="77777777" w:rsidR="005B3808" w:rsidRPr="00123B1F" w:rsidRDefault="005B3808" w:rsidP="00AE6512">
      <w:pPr>
        <w:rPr>
          <w:rFonts w:ascii="Calibri" w:hAnsi="Calibri" w:cs="Calibri"/>
          <w:b/>
          <w:sz w:val="22"/>
          <w:szCs w:val="22"/>
        </w:rPr>
      </w:pPr>
    </w:p>
    <w:p w14:paraId="3535AB1D" w14:textId="77777777" w:rsidR="008861AC" w:rsidRPr="00123B1F" w:rsidRDefault="008861AC" w:rsidP="008861AC">
      <w:pPr>
        <w:jc w:val="both"/>
        <w:rPr>
          <w:rFonts w:ascii="Calibri" w:hAnsi="Calibri" w:cs="Calibri"/>
          <w:sz w:val="22"/>
          <w:szCs w:val="22"/>
        </w:rPr>
      </w:pPr>
      <w:r w:rsidRPr="00123B1F">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66F2411D" w14:textId="77777777" w:rsidR="001326E2" w:rsidRPr="00123B1F" w:rsidRDefault="001326E2" w:rsidP="00AE6512">
      <w:pPr>
        <w:rPr>
          <w:rFonts w:ascii="Calibri" w:hAnsi="Calibri" w:cs="Calibri"/>
          <w:b/>
          <w:sz w:val="22"/>
          <w:szCs w:val="22"/>
        </w:rPr>
      </w:pPr>
    </w:p>
    <w:p w14:paraId="76B8DD9C" w14:textId="77777777" w:rsidR="001326E2" w:rsidRPr="00123B1F" w:rsidRDefault="0023433B" w:rsidP="00AE6512">
      <w:pPr>
        <w:rPr>
          <w:rFonts w:ascii="Calibri" w:hAnsi="Calibri" w:cs="Calibri"/>
          <w:sz w:val="22"/>
          <w:szCs w:val="22"/>
        </w:rPr>
      </w:pPr>
      <w:r w:rsidRPr="00123B1F">
        <w:rPr>
          <w:rFonts w:ascii="Calibri" w:hAnsi="Calibri" w:cs="Calibri"/>
          <w:sz w:val="22"/>
          <w:szCs w:val="22"/>
        </w:rPr>
        <w:t>Date agreed</w:t>
      </w:r>
      <w:r w:rsidR="00B47FC8" w:rsidRPr="00123B1F">
        <w:rPr>
          <w:rFonts w:ascii="Calibri" w:hAnsi="Calibri" w:cs="Calibri"/>
          <w:sz w:val="22"/>
          <w:szCs w:val="22"/>
        </w:rPr>
        <w:t>:</w:t>
      </w:r>
      <w:r w:rsidR="00E8057E" w:rsidRPr="00123B1F">
        <w:rPr>
          <w:rFonts w:ascii="Calibri" w:hAnsi="Calibri" w:cs="Calibri"/>
          <w:sz w:val="22"/>
          <w:szCs w:val="22"/>
        </w:rPr>
        <w:t xml:space="preserve"> </w:t>
      </w:r>
      <w:r w:rsidR="00653E0C">
        <w:rPr>
          <w:rFonts w:ascii="Calibri" w:hAnsi="Calibri" w:cs="Calibri"/>
          <w:sz w:val="22"/>
          <w:szCs w:val="22"/>
        </w:rPr>
        <w:t>December</w:t>
      </w:r>
      <w:r w:rsidR="00AC16F9">
        <w:rPr>
          <w:rFonts w:ascii="Calibri" w:hAnsi="Calibri" w:cs="Calibri"/>
          <w:sz w:val="22"/>
          <w:szCs w:val="22"/>
        </w:rPr>
        <w:t xml:space="preserve"> 2021</w:t>
      </w:r>
      <w:r w:rsidR="00F073BA" w:rsidRPr="00123B1F">
        <w:rPr>
          <w:rFonts w:ascii="Calibri" w:hAnsi="Calibri" w:cs="Calibri"/>
          <w:sz w:val="22"/>
          <w:szCs w:val="22"/>
        </w:rPr>
        <w:t xml:space="preserve"> </w:t>
      </w:r>
    </w:p>
    <w:p w14:paraId="2D1A8EFA" w14:textId="77777777" w:rsidR="00CD226E" w:rsidRPr="00123B1F" w:rsidRDefault="00CD226E" w:rsidP="00AE6512">
      <w:pPr>
        <w:rPr>
          <w:rFonts w:ascii="Calibri" w:hAnsi="Calibri" w:cs="Calibri"/>
          <w:sz w:val="22"/>
          <w:szCs w:val="22"/>
        </w:rPr>
      </w:pPr>
    </w:p>
    <w:p w14:paraId="6EEBD679" w14:textId="77777777" w:rsidR="00F073BA" w:rsidRPr="00123B1F" w:rsidRDefault="0038310F" w:rsidP="00F073BA">
      <w:pPr>
        <w:rPr>
          <w:rFonts w:ascii="Calibri" w:hAnsi="Calibri" w:cs="Calibri"/>
          <w:b/>
          <w:sz w:val="22"/>
          <w:szCs w:val="22"/>
        </w:rPr>
      </w:pPr>
      <w:r w:rsidRPr="00123B1F">
        <w:rPr>
          <w:rFonts w:ascii="Calibri" w:hAnsi="Calibri" w:cs="Calibri"/>
          <w:sz w:val="22"/>
          <w:szCs w:val="22"/>
        </w:rPr>
        <w:br w:type="page"/>
      </w:r>
      <w:r w:rsidR="00F073BA" w:rsidRPr="00123B1F">
        <w:rPr>
          <w:rFonts w:ascii="Calibri" w:hAnsi="Calibri" w:cs="Calibri"/>
          <w:b/>
          <w:sz w:val="22"/>
          <w:szCs w:val="22"/>
        </w:rPr>
        <w:lastRenderedPageBreak/>
        <w:t>Person Specification</w:t>
      </w:r>
    </w:p>
    <w:p w14:paraId="688FCF00" w14:textId="77777777" w:rsidR="00F073BA" w:rsidRPr="00123B1F" w:rsidRDefault="00F073BA" w:rsidP="00F073BA">
      <w:pPr>
        <w:rPr>
          <w:rFonts w:ascii="Calibri" w:hAnsi="Calibri" w:cs="Calibri"/>
          <w:b/>
          <w:sz w:val="22"/>
          <w:szCs w:val="22"/>
        </w:rPr>
      </w:pPr>
    </w:p>
    <w:p w14:paraId="70051454" w14:textId="77777777" w:rsidR="00F073BA" w:rsidRPr="00123B1F" w:rsidRDefault="00F073BA" w:rsidP="00F073BA">
      <w:pPr>
        <w:jc w:val="both"/>
        <w:rPr>
          <w:rFonts w:ascii="Calibri" w:hAnsi="Calibri" w:cs="Calibri"/>
          <w:color w:val="000000"/>
          <w:sz w:val="22"/>
          <w:szCs w:val="22"/>
        </w:rPr>
      </w:pPr>
      <w:r w:rsidRPr="00123B1F">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p w14:paraId="0DE9D8D9" w14:textId="77777777" w:rsidR="00F073BA" w:rsidRPr="00123B1F" w:rsidRDefault="00F073BA" w:rsidP="00F073BA">
      <w:pPr>
        <w:jc w:val="both"/>
        <w:rPr>
          <w:rFonts w:ascii="Calibri" w:hAnsi="Calibri" w:cs="Calibri"/>
          <w:color w:val="00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F073BA" w:rsidRPr="00123B1F" w14:paraId="67237F2C" w14:textId="77777777">
        <w:tc>
          <w:tcPr>
            <w:tcW w:w="1951" w:type="dxa"/>
          </w:tcPr>
          <w:p w14:paraId="5F30B9E6" w14:textId="77777777" w:rsidR="00F073BA" w:rsidRPr="00123B1F" w:rsidRDefault="00F073BA" w:rsidP="008C2BF8">
            <w:pPr>
              <w:ind w:left="106" w:hanging="106"/>
              <w:jc w:val="both"/>
              <w:rPr>
                <w:rFonts w:ascii="Calibri" w:hAnsi="Calibri" w:cs="Calibri"/>
                <w:b/>
                <w:bCs/>
                <w:color w:val="000000"/>
                <w:sz w:val="22"/>
                <w:szCs w:val="22"/>
              </w:rPr>
            </w:pPr>
            <w:r w:rsidRPr="00123B1F">
              <w:rPr>
                <w:rFonts w:ascii="Calibri" w:hAnsi="Calibri" w:cs="Calibri"/>
                <w:b/>
                <w:bCs/>
                <w:color w:val="000000"/>
                <w:sz w:val="22"/>
                <w:szCs w:val="22"/>
              </w:rPr>
              <w:t>Attributes</w:t>
            </w:r>
          </w:p>
        </w:tc>
        <w:tc>
          <w:tcPr>
            <w:tcW w:w="3560" w:type="dxa"/>
          </w:tcPr>
          <w:p w14:paraId="6B5887D1" w14:textId="77777777" w:rsidR="00F073BA" w:rsidRPr="00123B1F" w:rsidRDefault="00F073BA" w:rsidP="008C2BF8">
            <w:pPr>
              <w:jc w:val="both"/>
              <w:rPr>
                <w:rFonts w:ascii="Calibri" w:hAnsi="Calibri" w:cs="Calibri"/>
                <w:b/>
                <w:bCs/>
                <w:color w:val="000000"/>
                <w:sz w:val="22"/>
                <w:szCs w:val="22"/>
              </w:rPr>
            </w:pPr>
            <w:r w:rsidRPr="00123B1F">
              <w:rPr>
                <w:rFonts w:ascii="Calibri" w:hAnsi="Calibri" w:cs="Calibri"/>
                <w:b/>
                <w:bCs/>
                <w:color w:val="000000"/>
                <w:sz w:val="22"/>
                <w:szCs w:val="22"/>
              </w:rPr>
              <w:t>Essential</w:t>
            </w:r>
          </w:p>
        </w:tc>
        <w:tc>
          <w:tcPr>
            <w:tcW w:w="3561" w:type="dxa"/>
          </w:tcPr>
          <w:p w14:paraId="3E5F3FE8" w14:textId="77777777" w:rsidR="00F073BA" w:rsidRPr="00123B1F" w:rsidRDefault="00F073BA" w:rsidP="008C2BF8">
            <w:pPr>
              <w:jc w:val="both"/>
              <w:rPr>
                <w:rFonts w:ascii="Calibri" w:hAnsi="Calibri" w:cs="Calibri"/>
                <w:b/>
                <w:bCs/>
                <w:color w:val="000000"/>
                <w:sz w:val="22"/>
                <w:szCs w:val="22"/>
              </w:rPr>
            </w:pPr>
            <w:r w:rsidRPr="00123B1F">
              <w:rPr>
                <w:rFonts w:ascii="Calibri" w:hAnsi="Calibri" w:cs="Calibri"/>
                <w:b/>
                <w:bCs/>
                <w:color w:val="000000"/>
                <w:sz w:val="22"/>
                <w:szCs w:val="22"/>
              </w:rPr>
              <w:t>Desirable</w:t>
            </w:r>
          </w:p>
        </w:tc>
      </w:tr>
      <w:tr w:rsidR="00F073BA" w:rsidRPr="00123B1F" w14:paraId="2B9AC5F3" w14:textId="77777777">
        <w:tc>
          <w:tcPr>
            <w:tcW w:w="1951" w:type="dxa"/>
            <w:vAlign w:val="center"/>
          </w:tcPr>
          <w:p w14:paraId="57D2974B" w14:textId="77777777" w:rsidR="00F073BA" w:rsidRPr="00123B1F" w:rsidRDefault="00F073BA" w:rsidP="008C2BF8">
            <w:pPr>
              <w:rPr>
                <w:rFonts w:ascii="Calibri" w:hAnsi="Calibri" w:cs="Calibri"/>
                <w:b/>
                <w:bCs/>
                <w:color w:val="000000"/>
                <w:sz w:val="22"/>
                <w:szCs w:val="22"/>
              </w:rPr>
            </w:pPr>
            <w:r w:rsidRPr="00123B1F">
              <w:rPr>
                <w:rFonts w:ascii="Calibri" w:hAnsi="Calibri" w:cs="Calibri"/>
                <w:b/>
                <w:bCs/>
                <w:color w:val="000000"/>
                <w:sz w:val="22"/>
                <w:szCs w:val="22"/>
              </w:rPr>
              <w:t>Qualifications</w:t>
            </w:r>
          </w:p>
        </w:tc>
        <w:tc>
          <w:tcPr>
            <w:tcW w:w="3560" w:type="dxa"/>
          </w:tcPr>
          <w:p w14:paraId="4503100E" w14:textId="77777777" w:rsidR="00F073BA" w:rsidRPr="00123B1F" w:rsidRDefault="00F073BA" w:rsidP="00E84242">
            <w:pPr>
              <w:pStyle w:val="ListParagraph"/>
              <w:spacing w:after="0" w:line="240" w:lineRule="auto"/>
              <w:ind w:left="0"/>
            </w:pPr>
          </w:p>
        </w:tc>
        <w:tc>
          <w:tcPr>
            <w:tcW w:w="3561" w:type="dxa"/>
          </w:tcPr>
          <w:p w14:paraId="218BD3F0" w14:textId="77777777" w:rsidR="00F073BA" w:rsidRPr="00123B1F" w:rsidRDefault="00C867FD" w:rsidP="008C2BF8">
            <w:pPr>
              <w:pStyle w:val="ListParagraph"/>
              <w:numPr>
                <w:ilvl w:val="0"/>
                <w:numId w:val="6"/>
              </w:numPr>
              <w:spacing w:after="0" w:line="240" w:lineRule="auto"/>
            </w:pPr>
            <w:r w:rsidRPr="00123B1F">
              <w:t>Current first aid certificate</w:t>
            </w:r>
          </w:p>
          <w:p w14:paraId="0C4E526A" w14:textId="77777777" w:rsidR="00734916" w:rsidRPr="00123B1F" w:rsidRDefault="00734916" w:rsidP="00734916">
            <w:pPr>
              <w:pStyle w:val="ListParagraph"/>
              <w:spacing w:after="0" w:line="240" w:lineRule="auto"/>
              <w:ind w:left="0"/>
            </w:pPr>
          </w:p>
          <w:p w14:paraId="33BC7723" w14:textId="77777777" w:rsidR="00734916" w:rsidRPr="00123B1F" w:rsidRDefault="00734916" w:rsidP="00734916">
            <w:pPr>
              <w:numPr>
                <w:ilvl w:val="0"/>
                <w:numId w:val="6"/>
              </w:numPr>
              <w:rPr>
                <w:rFonts w:ascii="Calibri" w:hAnsi="Calibri" w:cs="Calibri"/>
                <w:sz w:val="22"/>
                <w:szCs w:val="22"/>
              </w:rPr>
            </w:pPr>
            <w:r w:rsidRPr="00123B1F">
              <w:rPr>
                <w:rFonts w:ascii="Calibri" w:hAnsi="Calibri" w:cs="Calibri"/>
                <w:sz w:val="22"/>
                <w:szCs w:val="22"/>
              </w:rPr>
              <w:t>Current driving licence</w:t>
            </w:r>
          </w:p>
          <w:p w14:paraId="60335041" w14:textId="77777777" w:rsidR="00C867FD" w:rsidRPr="00123B1F" w:rsidRDefault="00C867FD" w:rsidP="00C867FD">
            <w:pPr>
              <w:pStyle w:val="ListParagraph"/>
              <w:spacing w:after="0" w:line="240" w:lineRule="auto"/>
              <w:ind w:left="0"/>
            </w:pPr>
          </w:p>
        </w:tc>
      </w:tr>
      <w:tr w:rsidR="00F073BA" w:rsidRPr="00123B1F" w14:paraId="7C5922AA" w14:textId="77777777">
        <w:tc>
          <w:tcPr>
            <w:tcW w:w="1951" w:type="dxa"/>
            <w:vAlign w:val="center"/>
          </w:tcPr>
          <w:p w14:paraId="6BA8CA2D" w14:textId="77777777" w:rsidR="00F073BA" w:rsidRPr="00123B1F" w:rsidRDefault="00F073BA" w:rsidP="008C2BF8">
            <w:pPr>
              <w:rPr>
                <w:rFonts w:ascii="Calibri" w:hAnsi="Calibri" w:cs="Calibri"/>
                <w:b/>
                <w:bCs/>
                <w:color w:val="000000"/>
                <w:sz w:val="22"/>
                <w:szCs w:val="22"/>
              </w:rPr>
            </w:pPr>
            <w:r w:rsidRPr="00123B1F">
              <w:rPr>
                <w:rFonts w:ascii="Calibri" w:hAnsi="Calibri" w:cs="Calibri"/>
                <w:b/>
                <w:bCs/>
                <w:color w:val="000000"/>
                <w:sz w:val="22"/>
                <w:szCs w:val="22"/>
              </w:rPr>
              <w:t>Specialist Skills &amp; Experience</w:t>
            </w:r>
          </w:p>
        </w:tc>
        <w:tc>
          <w:tcPr>
            <w:tcW w:w="3560" w:type="dxa"/>
          </w:tcPr>
          <w:p w14:paraId="45610474" w14:textId="77777777" w:rsidR="00BF7E6D" w:rsidRPr="00123B1F" w:rsidRDefault="00BF7E6D" w:rsidP="00BF7E6D">
            <w:pPr>
              <w:pStyle w:val="ListParagraph"/>
              <w:numPr>
                <w:ilvl w:val="0"/>
                <w:numId w:val="7"/>
              </w:numPr>
              <w:spacing w:after="0" w:line="240" w:lineRule="auto"/>
            </w:pPr>
            <w:r w:rsidRPr="00123B1F">
              <w:t>A past history of working within a team</w:t>
            </w:r>
          </w:p>
          <w:p w14:paraId="35F4A365" w14:textId="77777777" w:rsidR="00BF7E6D" w:rsidRPr="00123B1F" w:rsidRDefault="00BF7E6D" w:rsidP="00BF7E6D">
            <w:pPr>
              <w:pStyle w:val="ListParagraph"/>
              <w:spacing w:after="0" w:line="240" w:lineRule="auto"/>
              <w:ind w:left="0"/>
            </w:pPr>
          </w:p>
          <w:p w14:paraId="052D1796" w14:textId="77777777" w:rsidR="00BF7E6D" w:rsidRPr="00123B1F" w:rsidRDefault="00BF7E6D" w:rsidP="00BF7E6D">
            <w:pPr>
              <w:pStyle w:val="ListParagraph"/>
              <w:numPr>
                <w:ilvl w:val="0"/>
                <w:numId w:val="7"/>
              </w:numPr>
              <w:spacing w:after="0" w:line="240" w:lineRule="auto"/>
            </w:pPr>
            <w:r w:rsidRPr="00123B1F">
              <w:t>High standards of cleaning</w:t>
            </w:r>
          </w:p>
          <w:p w14:paraId="2DEE8A51" w14:textId="77777777" w:rsidR="00BF7E6D" w:rsidRPr="00123B1F" w:rsidRDefault="00BF7E6D" w:rsidP="00BF7E6D">
            <w:pPr>
              <w:pStyle w:val="ListParagraph"/>
              <w:spacing w:after="0" w:line="240" w:lineRule="auto"/>
              <w:ind w:left="0"/>
            </w:pPr>
          </w:p>
          <w:p w14:paraId="333D2170" w14:textId="77777777" w:rsidR="00BF7E6D" w:rsidRPr="00123B1F" w:rsidRDefault="00BF7E6D" w:rsidP="00BF7E6D">
            <w:pPr>
              <w:pStyle w:val="ListParagraph"/>
              <w:numPr>
                <w:ilvl w:val="0"/>
                <w:numId w:val="7"/>
              </w:numPr>
              <w:spacing w:after="0" w:line="240" w:lineRule="auto"/>
            </w:pPr>
            <w:r w:rsidRPr="00123B1F">
              <w:t>A general knowledge of Health and Safety</w:t>
            </w:r>
          </w:p>
          <w:p w14:paraId="4B38A1A0" w14:textId="77777777" w:rsidR="00BF7E6D" w:rsidRPr="00123B1F" w:rsidRDefault="00BF7E6D" w:rsidP="00BF7E6D">
            <w:pPr>
              <w:pStyle w:val="ListParagraph"/>
              <w:spacing w:after="0" w:line="240" w:lineRule="auto"/>
              <w:ind w:left="0"/>
            </w:pPr>
          </w:p>
          <w:p w14:paraId="569D4C18" w14:textId="77777777" w:rsidR="00BF7E6D" w:rsidRPr="00123B1F" w:rsidRDefault="00BF7E6D" w:rsidP="00BF7E6D">
            <w:pPr>
              <w:pStyle w:val="ListParagraph"/>
              <w:numPr>
                <w:ilvl w:val="0"/>
                <w:numId w:val="7"/>
              </w:numPr>
              <w:spacing w:after="0" w:line="240" w:lineRule="auto"/>
            </w:pPr>
            <w:r w:rsidRPr="00123B1F">
              <w:t>Ability to follow instructions precisely</w:t>
            </w:r>
          </w:p>
          <w:p w14:paraId="6B7D0DCE" w14:textId="77777777" w:rsidR="00BF7E6D" w:rsidRPr="00123B1F" w:rsidRDefault="00BF7E6D" w:rsidP="00BF7E6D">
            <w:pPr>
              <w:pStyle w:val="ListParagraph"/>
              <w:spacing w:after="0" w:line="240" w:lineRule="auto"/>
              <w:ind w:left="0"/>
            </w:pPr>
          </w:p>
          <w:p w14:paraId="378796EA" w14:textId="77777777" w:rsidR="00E84242" w:rsidRPr="00123B1F" w:rsidRDefault="00BF7E6D" w:rsidP="00BF7E6D">
            <w:pPr>
              <w:pStyle w:val="ListParagraph"/>
              <w:numPr>
                <w:ilvl w:val="0"/>
                <w:numId w:val="7"/>
              </w:numPr>
              <w:spacing w:after="0" w:line="240" w:lineRule="auto"/>
            </w:pPr>
            <w:r w:rsidRPr="00123B1F">
              <w:t>Excellent customer service skills</w:t>
            </w:r>
          </w:p>
          <w:p w14:paraId="67B56B3E" w14:textId="77777777" w:rsidR="00BF7E6D" w:rsidRPr="00123B1F" w:rsidRDefault="00BF7E6D" w:rsidP="00BF7E6D">
            <w:pPr>
              <w:pStyle w:val="ListParagraph"/>
              <w:spacing w:after="0" w:line="240" w:lineRule="auto"/>
              <w:ind w:left="0"/>
            </w:pPr>
          </w:p>
        </w:tc>
        <w:tc>
          <w:tcPr>
            <w:tcW w:w="3561" w:type="dxa"/>
          </w:tcPr>
          <w:p w14:paraId="35E01A5E" w14:textId="77777777" w:rsidR="00F073BA" w:rsidRPr="00123B1F" w:rsidRDefault="00C867FD" w:rsidP="008C2BF8">
            <w:pPr>
              <w:numPr>
                <w:ilvl w:val="0"/>
                <w:numId w:val="6"/>
              </w:numPr>
              <w:rPr>
                <w:rFonts w:ascii="Calibri" w:hAnsi="Calibri" w:cs="Calibri"/>
                <w:sz w:val="22"/>
                <w:szCs w:val="22"/>
              </w:rPr>
            </w:pPr>
            <w:r w:rsidRPr="00123B1F">
              <w:rPr>
                <w:rFonts w:ascii="Calibri" w:hAnsi="Calibri" w:cs="Calibri"/>
                <w:sz w:val="22"/>
                <w:szCs w:val="22"/>
              </w:rPr>
              <w:t>Experience of working within a School environment</w:t>
            </w:r>
          </w:p>
          <w:p w14:paraId="716050C0" w14:textId="77777777" w:rsidR="00C867FD" w:rsidRPr="00123B1F" w:rsidRDefault="00C867FD" w:rsidP="00C867FD">
            <w:pPr>
              <w:rPr>
                <w:rFonts w:ascii="Calibri" w:hAnsi="Calibri" w:cs="Calibri"/>
                <w:sz w:val="22"/>
                <w:szCs w:val="22"/>
              </w:rPr>
            </w:pPr>
          </w:p>
          <w:p w14:paraId="1706D654" w14:textId="77777777" w:rsidR="00C867FD" w:rsidRPr="00123B1F" w:rsidRDefault="00BF7E6D" w:rsidP="00BF7E6D">
            <w:pPr>
              <w:numPr>
                <w:ilvl w:val="0"/>
                <w:numId w:val="6"/>
              </w:numPr>
              <w:rPr>
                <w:rFonts w:ascii="Calibri" w:hAnsi="Calibri" w:cs="Calibri"/>
                <w:sz w:val="22"/>
                <w:szCs w:val="22"/>
              </w:rPr>
            </w:pPr>
            <w:r w:rsidRPr="00123B1F">
              <w:rPr>
                <w:rFonts w:ascii="Calibri" w:hAnsi="Calibri" w:cs="Calibri"/>
                <w:sz w:val="22"/>
                <w:szCs w:val="22"/>
              </w:rPr>
              <w:t>Knowledge of COSHH/Manual Handling</w:t>
            </w:r>
          </w:p>
        </w:tc>
      </w:tr>
      <w:tr w:rsidR="00F073BA" w:rsidRPr="00123B1F" w14:paraId="3902B646" w14:textId="77777777">
        <w:tc>
          <w:tcPr>
            <w:tcW w:w="1951" w:type="dxa"/>
            <w:vAlign w:val="center"/>
          </w:tcPr>
          <w:p w14:paraId="0293BEE9" w14:textId="77777777" w:rsidR="00F073BA" w:rsidRPr="00123B1F" w:rsidRDefault="00F073BA" w:rsidP="008C2BF8">
            <w:pPr>
              <w:rPr>
                <w:rFonts w:ascii="Calibri" w:hAnsi="Calibri" w:cs="Calibri"/>
                <w:b/>
                <w:bCs/>
                <w:color w:val="000000"/>
                <w:sz w:val="22"/>
                <w:szCs w:val="22"/>
              </w:rPr>
            </w:pPr>
            <w:r w:rsidRPr="00123B1F">
              <w:rPr>
                <w:rFonts w:ascii="Calibri" w:hAnsi="Calibri" w:cs="Calibri"/>
                <w:b/>
                <w:bCs/>
                <w:color w:val="000000"/>
                <w:sz w:val="22"/>
                <w:szCs w:val="22"/>
              </w:rPr>
              <w:t>Personal Qualities</w:t>
            </w:r>
          </w:p>
        </w:tc>
        <w:tc>
          <w:tcPr>
            <w:tcW w:w="3560" w:type="dxa"/>
          </w:tcPr>
          <w:p w14:paraId="790F9A87" w14:textId="77777777" w:rsidR="00BF7E6D" w:rsidRPr="00123B1F" w:rsidRDefault="00BF7E6D" w:rsidP="00BF7E6D">
            <w:pPr>
              <w:pStyle w:val="ListParagraph"/>
              <w:numPr>
                <w:ilvl w:val="0"/>
                <w:numId w:val="8"/>
              </w:numPr>
              <w:spacing w:after="0" w:line="240" w:lineRule="auto"/>
            </w:pPr>
            <w:r w:rsidRPr="00123B1F">
              <w:t>An Enthusiastic and positive attitude towards work, with a willingness to learn and undertake training.</w:t>
            </w:r>
          </w:p>
          <w:p w14:paraId="66A81B7D" w14:textId="77777777" w:rsidR="00BF7E6D" w:rsidRPr="00123B1F" w:rsidRDefault="00BF7E6D" w:rsidP="00BF7E6D">
            <w:pPr>
              <w:pStyle w:val="ListParagraph"/>
              <w:spacing w:after="0" w:line="240" w:lineRule="auto"/>
              <w:ind w:left="360"/>
            </w:pPr>
          </w:p>
          <w:p w14:paraId="5A337149" w14:textId="77777777" w:rsidR="00BF7E6D" w:rsidRPr="00123B1F" w:rsidRDefault="00BF7E6D" w:rsidP="00BF7E6D">
            <w:pPr>
              <w:pStyle w:val="ListParagraph"/>
              <w:numPr>
                <w:ilvl w:val="0"/>
                <w:numId w:val="8"/>
              </w:numPr>
              <w:spacing w:after="0" w:line="240" w:lineRule="auto"/>
            </w:pPr>
            <w:r w:rsidRPr="00123B1F">
              <w:t>Able to work on own initiative or with others on tasks with minimum supervision</w:t>
            </w:r>
          </w:p>
          <w:p w14:paraId="028DE66C" w14:textId="77777777" w:rsidR="00BF7E6D" w:rsidRPr="00123B1F" w:rsidRDefault="00BF7E6D" w:rsidP="00BF7E6D">
            <w:pPr>
              <w:pStyle w:val="ListParagraph"/>
              <w:spacing w:after="0" w:line="240" w:lineRule="auto"/>
              <w:ind w:left="0"/>
            </w:pPr>
          </w:p>
          <w:p w14:paraId="18CD7C1A" w14:textId="77777777" w:rsidR="00734916" w:rsidRPr="00123B1F" w:rsidRDefault="00BF7E6D" w:rsidP="00BF7E6D">
            <w:pPr>
              <w:pStyle w:val="ListParagraph"/>
              <w:numPr>
                <w:ilvl w:val="0"/>
                <w:numId w:val="8"/>
              </w:numPr>
              <w:spacing w:after="0" w:line="240" w:lineRule="auto"/>
            </w:pPr>
            <w:r w:rsidRPr="00123B1F">
              <w:t>Integrity</w:t>
            </w:r>
          </w:p>
          <w:p w14:paraId="1E1EB423" w14:textId="77777777" w:rsidR="00184414" w:rsidRPr="00123B1F" w:rsidRDefault="00184414" w:rsidP="00184414">
            <w:pPr>
              <w:pStyle w:val="ListParagraph"/>
              <w:spacing w:after="0" w:line="240" w:lineRule="auto"/>
              <w:ind w:left="0"/>
            </w:pPr>
          </w:p>
        </w:tc>
        <w:tc>
          <w:tcPr>
            <w:tcW w:w="3561" w:type="dxa"/>
          </w:tcPr>
          <w:p w14:paraId="1AF16029" w14:textId="77777777" w:rsidR="00C867FD" w:rsidRPr="00123B1F" w:rsidRDefault="00C867FD" w:rsidP="00297A14">
            <w:pPr>
              <w:ind w:left="360"/>
              <w:rPr>
                <w:rFonts w:ascii="Calibri" w:hAnsi="Calibri" w:cs="Calibri"/>
                <w:sz w:val="22"/>
                <w:szCs w:val="22"/>
              </w:rPr>
            </w:pPr>
          </w:p>
        </w:tc>
      </w:tr>
    </w:tbl>
    <w:p w14:paraId="381769CE" w14:textId="77777777" w:rsidR="00F073BA" w:rsidRPr="00123B1F" w:rsidRDefault="00F073BA" w:rsidP="00F073BA">
      <w:pPr>
        <w:rPr>
          <w:rFonts w:ascii="Calibri" w:hAnsi="Calibri" w:cs="Calibri"/>
          <w:b/>
          <w:sz w:val="22"/>
          <w:szCs w:val="22"/>
        </w:rPr>
      </w:pPr>
    </w:p>
    <w:p w14:paraId="7542DD86" w14:textId="77777777" w:rsidR="00CD226E" w:rsidRPr="00123B1F" w:rsidRDefault="00CD226E" w:rsidP="00F073BA">
      <w:pPr>
        <w:rPr>
          <w:rFonts w:ascii="Calibri" w:hAnsi="Calibri" w:cs="Calibri"/>
          <w:sz w:val="22"/>
          <w:szCs w:val="22"/>
        </w:rPr>
      </w:pPr>
    </w:p>
    <w:sectPr w:rsidR="00CD226E" w:rsidRPr="00123B1F" w:rsidSect="002D1CAA">
      <w:footerReference w:type="even" r:id="rId11"/>
      <w:footerReference w:type="default" r:id="rId12"/>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65C1" w14:textId="77777777" w:rsidR="00340B09" w:rsidRDefault="00340B09">
      <w:r>
        <w:separator/>
      </w:r>
    </w:p>
  </w:endnote>
  <w:endnote w:type="continuationSeparator" w:id="0">
    <w:p w14:paraId="28DAB133" w14:textId="77777777" w:rsidR="00340B09" w:rsidRDefault="0034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C1B9" w14:textId="77777777" w:rsidR="00734916" w:rsidRDefault="00734916"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0966C" w14:textId="77777777" w:rsidR="00734916" w:rsidRDefault="00734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BB1" w14:textId="77777777" w:rsidR="00734916" w:rsidRDefault="00734916"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6F9">
      <w:rPr>
        <w:rStyle w:val="PageNumber"/>
        <w:noProof/>
      </w:rPr>
      <w:t>- 2 -</w:t>
    </w:r>
    <w:r>
      <w:rPr>
        <w:rStyle w:val="PageNumber"/>
      </w:rPr>
      <w:fldChar w:fldCharType="end"/>
    </w:r>
  </w:p>
  <w:p w14:paraId="0D1AE67E" w14:textId="77777777" w:rsidR="00734916" w:rsidRDefault="00734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1793" w14:textId="77777777" w:rsidR="00340B09" w:rsidRDefault="00340B09">
      <w:r>
        <w:separator/>
      </w:r>
    </w:p>
  </w:footnote>
  <w:footnote w:type="continuationSeparator" w:id="0">
    <w:p w14:paraId="0ED7B45B" w14:textId="77777777" w:rsidR="00340B09" w:rsidRDefault="0034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46065"/>
    <w:multiLevelType w:val="hybridMultilevel"/>
    <w:tmpl w:val="B93A9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2713A"/>
    <w:multiLevelType w:val="hybridMultilevel"/>
    <w:tmpl w:val="322E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D7C3E"/>
    <w:multiLevelType w:val="hybridMultilevel"/>
    <w:tmpl w:val="6FFED38A"/>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32B10"/>
    <w:rsid w:val="00065667"/>
    <w:rsid w:val="000B0E87"/>
    <w:rsid w:val="000C335A"/>
    <w:rsid w:val="00106796"/>
    <w:rsid w:val="00123B1F"/>
    <w:rsid w:val="001326E2"/>
    <w:rsid w:val="001615CE"/>
    <w:rsid w:val="00161A37"/>
    <w:rsid w:val="00184414"/>
    <w:rsid w:val="00193314"/>
    <w:rsid w:val="001B2DF2"/>
    <w:rsid w:val="001B4851"/>
    <w:rsid w:val="001F36BF"/>
    <w:rsid w:val="002217BC"/>
    <w:rsid w:val="0023433B"/>
    <w:rsid w:val="00263083"/>
    <w:rsid w:val="00277649"/>
    <w:rsid w:val="0029753D"/>
    <w:rsid w:val="00297A14"/>
    <w:rsid w:val="002A000D"/>
    <w:rsid w:val="002A426F"/>
    <w:rsid w:val="002A6CD5"/>
    <w:rsid w:val="002D1CAA"/>
    <w:rsid w:val="002D4DDE"/>
    <w:rsid w:val="002F655D"/>
    <w:rsid w:val="00320CE9"/>
    <w:rsid w:val="00340B09"/>
    <w:rsid w:val="00380522"/>
    <w:rsid w:val="0038310F"/>
    <w:rsid w:val="00384A28"/>
    <w:rsid w:val="003C6237"/>
    <w:rsid w:val="003D5064"/>
    <w:rsid w:val="003E2BC3"/>
    <w:rsid w:val="00403E63"/>
    <w:rsid w:val="004140CA"/>
    <w:rsid w:val="0041562B"/>
    <w:rsid w:val="00420622"/>
    <w:rsid w:val="004253E8"/>
    <w:rsid w:val="00426ED7"/>
    <w:rsid w:val="00436756"/>
    <w:rsid w:val="00441439"/>
    <w:rsid w:val="00447B84"/>
    <w:rsid w:val="00455F3A"/>
    <w:rsid w:val="00456725"/>
    <w:rsid w:val="00483F17"/>
    <w:rsid w:val="004B374F"/>
    <w:rsid w:val="004E7F23"/>
    <w:rsid w:val="004F5A39"/>
    <w:rsid w:val="00500DAF"/>
    <w:rsid w:val="0051795C"/>
    <w:rsid w:val="005233C8"/>
    <w:rsid w:val="00530767"/>
    <w:rsid w:val="00533F9F"/>
    <w:rsid w:val="00543006"/>
    <w:rsid w:val="005566F8"/>
    <w:rsid w:val="00564C55"/>
    <w:rsid w:val="00587D76"/>
    <w:rsid w:val="005A6FEB"/>
    <w:rsid w:val="005B3808"/>
    <w:rsid w:val="005C6D12"/>
    <w:rsid w:val="005F6B1B"/>
    <w:rsid w:val="00616B7D"/>
    <w:rsid w:val="00653E0C"/>
    <w:rsid w:val="00670C1A"/>
    <w:rsid w:val="00697CA7"/>
    <w:rsid w:val="006E22A2"/>
    <w:rsid w:val="00700781"/>
    <w:rsid w:val="00710E35"/>
    <w:rsid w:val="00722476"/>
    <w:rsid w:val="00734916"/>
    <w:rsid w:val="00773917"/>
    <w:rsid w:val="00791071"/>
    <w:rsid w:val="00792A48"/>
    <w:rsid w:val="007E6DB6"/>
    <w:rsid w:val="00803C27"/>
    <w:rsid w:val="008042E6"/>
    <w:rsid w:val="00817522"/>
    <w:rsid w:val="008258A1"/>
    <w:rsid w:val="008506A1"/>
    <w:rsid w:val="00860C4F"/>
    <w:rsid w:val="0086795A"/>
    <w:rsid w:val="00867D5F"/>
    <w:rsid w:val="008765B6"/>
    <w:rsid w:val="008861AC"/>
    <w:rsid w:val="008906B3"/>
    <w:rsid w:val="00890AA6"/>
    <w:rsid w:val="008B1C0E"/>
    <w:rsid w:val="008C2BF8"/>
    <w:rsid w:val="008F4222"/>
    <w:rsid w:val="008F6F4B"/>
    <w:rsid w:val="00911002"/>
    <w:rsid w:val="009123D6"/>
    <w:rsid w:val="009179CA"/>
    <w:rsid w:val="00924896"/>
    <w:rsid w:val="00954C5A"/>
    <w:rsid w:val="0099685B"/>
    <w:rsid w:val="00996A8F"/>
    <w:rsid w:val="009A4DDF"/>
    <w:rsid w:val="009B3A82"/>
    <w:rsid w:val="009E019B"/>
    <w:rsid w:val="009F46CE"/>
    <w:rsid w:val="00A15F4A"/>
    <w:rsid w:val="00A41A47"/>
    <w:rsid w:val="00A4782E"/>
    <w:rsid w:val="00A82C3F"/>
    <w:rsid w:val="00A93860"/>
    <w:rsid w:val="00AB5A75"/>
    <w:rsid w:val="00AC16F9"/>
    <w:rsid w:val="00AE21FE"/>
    <w:rsid w:val="00AE566F"/>
    <w:rsid w:val="00AE6512"/>
    <w:rsid w:val="00B018EF"/>
    <w:rsid w:val="00B20056"/>
    <w:rsid w:val="00B34A88"/>
    <w:rsid w:val="00B47FC8"/>
    <w:rsid w:val="00B65A4D"/>
    <w:rsid w:val="00BB71E8"/>
    <w:rsid w:val="00BF7E6D"/>
    <w:rsid w:val="00C0274F"/>
    <w:rsid w:val="00C17F09"/>
    <w:rsid w:val="00C74C56"/>
    <w:rsid w:val="00C80B05"/>
    <w:rsid w:val="00C8282F"/>
    <w:rsid w:val="00C867FD"/>
    <w:rsid w:val="00C93880"/>
    <w:rsid w:val="00CD226E"/>
    <w:rsid w:val="00CD2B6E"/>
    <w:rsid w:val="00CD3650"/>
    <w:rsid w:val="00CD376C"/>
    <w:rsid w:val="00CF3808"/>
    <w:rsid w:val="00D00CB4"/>
    <w:rsid w:val="00D14C38"/>
    <w:rsid w:val="00D37A32"/>
    <w:rsid w:val="00D57427"/>
    <w:rsid w:val="00D72BDC"/>
    <w:rsid w:val="00D80FF5"/>
    <w:rsid w:val="00D82A10"/>
    <w:rsid w:val="00D85B1E"/>
    <w:rsid w:val="00D91827"/>
    <w:rsid w:val="00D95813"/>
    <w:rsid w:val="00DA13C3"/>
    <w:rsid w:val="00DB6358"/>
    <w:rsid w:val="00DD1CA0"/>
    <w:rsid w:val="00DE3149"/>
    <w:rsid w:val="00E13C0F"/>
    <w:rsid w:val="00E54AB0"/>
    <w:rsid w:val="00E74E64"/>
    <w:rsid w:val="00E8057E"/>
    <w:rsid w:val="00E84242"/>
    <w:rsid w:val="00EC29B8"/>
    <w:rsid w:val="00EE631C"/>
    <w:rsid w:val="00F073BA"/>
    <w:rsid w:val="00F112AC"/>
    <w:rsid w:val="00F167F3"/>
    <w:rsid w:val="00F449DB"/>
    <w:rsid w:val="00F64A86"/>
    <w:rsid w:val="00F91268"/>
    <w:rsid w:val="00F916DA"/>
    <w:rsid w:val="00FC039B"/>
    <w:rsid w:val="00FC5A42"/>
    <w:rsid w:val="00FE45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14EB1"/>
  <w15:chartTrackingRefBased/>
  <w15:docId w15:val="{2A34FF2C-1830-4287-B59B-46FC5D94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BodyTextIndent">
    <w:name w:val="Body Text Indent"/>
    <w:basedOn w:val="Normal"/>
    <w:link w:val="BodyTextIndentChar"/>
    <w:rsid w:val="0038310F"/>
    <w:pPr>
      <w:tabs>
        <w:tab w:val="left" w:pos="567"/>
        <w:tab w:val="left" w:pos="2835"/>
      </w:tabs>
      <w:ind w:left="567" w:hanging="567"/>
    </w:pPr>
    <w:rPr>
      <w:szCs w:val="20"/>
    </w:rPr>
  </w:style>
  <w:style w:type="character" w:customStyle="1" w:styleId="BodyTextIndentChar">
    <w:name w:val="Body Text Indent Char"/>
    <w:link w:val="BodyTextIndent"/>
    <w:rsid w:val="0038310F"/>
    <w:rPr>
      <w:sz w:val="24"/>
    </w:rPr>
  </w:style>
  <w:style w:type="paragraph" w:styleId="ListParagraph">
    <w:name w:val="List Paragraph"/>
    <w:basedOn w:val="Normal"/>
    <w:qFormat/>
    <w:rsid w:val="00F073BA"/>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2981">
      <w:bodyDiv w:val="1"/>
      <w:marLeft w:val="0"/>
      <w:marRight w:val="0"/>
      <w:marTop w:val="0"/>
      <w:marBottom w:val="0"/>
      <w:divBdr>
        <w:top w:val="none" w:sz="0" w:space="0" w:color="auto"/>
        <w:left w:val="none" w:sz="0" w:space="0" w:color="auto"/>
        <w:bottom w:val="none" w:sz="0" w:space="0" w:color="auto"/>
        <w:right w:val="none" w:sz="0" w:space="0" w:color="auto"/>
      </w:divBdr>
    </w:div>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 w:id="14045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6" ma:contentTypeDescription="Create a new document." ma:contentTypeScope="" ma:versionID="8796790ef760d5a240f9181414845bb5">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2aa8253812d9d5bf99c0cd9d954661c5"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AC389-BA05-49A1-AE04-C0CDA4B301D6}">
  <ds:schemaRefs>
    <ds:schemaRef ds:uri="http://schemas.microsoft.com/office/2006/metadata/longProperties"/>
  </ds:schemaRefs>
</ds:datastoreItem>
</file>

<file path=customXml/itemProps2.xml><?xml version="1.0" encoding="utf-8"?>
<ds:datastoreItem xmlns:ds="http://schemas.openxmlformats.org/officeDocument/2006/customXml" ds:itemID="{BA34BC33-A607-48C6-983A-DC79C2DC7696}">
  <ds:schemaRefs>
    <ds:schemaRef ds:uri="http://schemas.microsoft.com/sharepoint/v3/contenttype/forms"/>
  </ds:schemaRefs>
</ds:datastoreItem>
</file>

<file path=customXml/itemProps3.xml><?xml version="1.0" encoding="utf-8"?>
<ds:datastoreItem xmlns:ds="http://schemas.openxmlformats.org/officeDocument/2006/customXml" ds:itemID="{D49398CF-64A9-4B5A-9D1F-2541DF7C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cp:lastModifiedBy>Ellen Plummer</cp:lastModifiedBy>
  <cp:revision>2</cp:revision>
  <cp:lastPrinted>2019-05-03T20:00:00Z</cp:lastPrinted>
  <dcterms:created xsi:type="dcterms:W3CDTF">2022-03-02T12:46:00Z</dcterms:created>
  <dcterms:modified xsi:type="dcterms:W3CDTF">2022-03-02T12:46:00Z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Plummer</vt:lpwstr>
  </property>
  <property fmtid="{D5CDD505-2E9C-101B-9397-08002B2CF9AE}" pid="3" name="Order">
    <vt:lpwstr>1341200.00000000</vt:lpwstr>
  </property>
  <property fmtid="{D5CDD505-2E9C-101B-9397-08002B2CF9AE}" pid="4" name="display_urn:schemas-microsoft-com:office:office#Author">
    <vt:lpwstr>Ellen Plummer</vt:lpwstr>
  </property>
</Properties>
</file>