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006" w:rsidRPr="00AE1FA9" w:rsidRDefault="00543006">
      <w:pPr>
        <w:rPr>
          <w:rFonts w:ascii="Verdana" w:hAnsi="Verdana"/>
          <w:sz w:val="20"/>
          <w:szCs w:val="20"/>
        </w:rPr>
      </w:pPr>
    </w:p>
    <w:p w:rsidR="004253E8" w:rsidRPr="00AE1FA9" w:rsidRDefault="004253E8" w:rsidP="004253E8">
      <w:pPr>
        <w:jc w:val="center"/>
        <w:rPr>
          <w:rFonts w:ascii="Verdana" w:hAnsi="Verdana"/>
          <w:sz w:val="20"/>
          <w:szCs w:val="20"/>
        </w:rPr>
      </w:pPr>
    </w:p>
    <w:p w:rsidR="0086795A" w:rsidRPr="00AE1FA9" w:rsidRDefault="00F973F9" w:rsidP="004253E8">
      <w:pPr>
        <w:jc w:val="center"/>
        <w:rPr>
          <w:rFonts w:ascii="Verdana" w:hAnsi="Verdana"/>
          <w:b/>
          <w:sz w:val="20"/>
          <w:szCs w:val="20"/>
          <w:u w:val="single"/>
        </w:rPr>
      </w:pPr>
      <w:r w:rsidRPr="00373022">
        <w:rPr>
          <w:rFonts w:ascii="Calibri" w:hAnsi="Calibri" w:cs="Calibri"/>
          <w:noProof/>
        </w:rPr>
        <w:drawing>
          <wp:inline distT="0" distB="0" distL="0" distR="0">
            <wp:extent cx="2526665" cy="1256665"/>
            <wp:effectExtent l="0" t="0" r="0" b="0"/>
            <wp:docPr id="3" name="Picture 3" descr="Stowe Signature Ligh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we Signature Light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6665" cy="1256665"/>
                    </a:xfrm>
                    <a:prstGeom prst="rect">
                      <a:avLst/>
                    </a:prstGeom>
                    <a:noFill/>
                    <a:ln>
                      <a:noFill/>
                    </a:ln>
                  </pic:spPr>
                </pic:pic>
              </a:graphicData>
            </a:graphic>
          </wp:inline>
        </w:drawing>
      </w:r>
    </w:p>
    <w:p w:rsidR="0086795A" w:rsidRPr="00AE1FA9" w:rsidRDefault="0086795A" w:rsidP="004253E8">
      <w:pPr>
        <w:jc w:val="center"/>
        <w:rPr>
          <w:rFonts w:ascii="Verdana" w:hAnsi="Verdana"/>
          <w:b/>
          <w:sz w:val="20"/>
          <w:szCs w:val="20"/>
          <w:u w:val="single"/>
        </w:rPr>
      </w:pPr>
    </w:p>
    <w:p w:rsidR="00543006" w:rsidRPr="00594CE8" w:rsidRDefault="00543006" w:rsidP="004253E8">
      <w:pPr>
        <w:jc w:val="center"/>
        <w:rPr>
          <w:rFonts w:ascii="Calibri" w:hAnsi="Calibri" w:cs="Calibri"/>
          <w:b/>
          <w:sz w:val="22"/>
          <w:szCs w:val="22"/>
          <w:u w:val="single"/>
        </w:rPr>
      </w:pPr>
      <w:r w:rsidRPr="00594CE8">
        <w:rPr>
          <w:rFonts w:ascii="Calibri" w:hAnsi="Calibri" w:cs="Calibri"/>
          <w:b/>
          <w:sz w:val="22"/>
          <w:szCs w:val="22"/>
          <w:u w:val="single"/>
        </w:rPr>
        <w:t>Job Description</w:t>
      </w:r>
      <w:r w:rsidR="005B3808" w:rsidRPr="00594CE8">
        <w:rPr>
          <w:rFonts w:ascii="Calibri" w:hAnsi="Calibri" w:cs="Calibri"/>
          <w:b/>
          <w:sz w:val="22"/>
          <w:szCs w:val="22"/>
          <w:u w:val="single"/>
        </w:rPr>
        <w:t xml:space="preserve"> </w:t>
      </w:r>
    </w:p>
    <w:p w:rsidR="00543006" w:rsidRPr="00594CE8" w:rsidRDefault="00543006" w:rsidP="0086795A">
      <w:pPr>
        <w:jc w:val="both"/>
        <w:rPr>
          <w:rFonts w:ascii="Calibri" w:hAnsi="Calibri" w:cs="Calibri"/>
          <w:sz w:val="22"/>
          <w:szCs w:val="22"/>
        </w:rPr>
      </w:pPr>
    </w:p>
    <w:p w:rsidR="00384A28" w:rsidRPr="00594CE8" w:rsidRDefault="00AE1FA9" w:rsidP="0086795A">
      <w:pPr>
        <w:jc w:val="both"/>
        <w:rPr>
          <w:rFonts w:ascii="Calibri" w:hAnsi="Calibri" w:cs="Calibri"/>
          <w:b/>
          <w:sz w:val="22"/>
          <w:szCs w:val="22"/>
        </w:rPr>
      </w:pPr>
      <w:r w:rsidRPr="00594CE8">
        <w:rPr>
          <w:rFonts w:ascii="Calibri" w:hAnsi="Calibri" w:cs="Calibri"/>
          <w:b/>
          <w:sz w:val="22"/>
          <w:szCs w:val="22"/>
        </w:rPr>
        <w:t>Job Title:</w:t>
      </w:r>
      <w:r w:rsidRPr="00594CE8">
        <w:rPr>
          <w:rFonts w:ascii="Calibri" w:hAnsi="Calibri" w:cs="Calibri"/>
          <w:b/>
          <w:sz w:val="22"/>
          <w:szCs w:val="22"/>
        </w:rPr>
        <w:tab/>
      </w:r>
      <w:r w:rsidRPr="00594CE8">
        <w:rPr>
          <w:rFonts w:ascii="Calibri" w:hAnsi="Calibri" w:cs="Calibri"/>
          <w:b/>
          <w:sz w:val="22"/>
          <w:szCs w:val="22"/>
        </w:rPr>
        <w:tab/>
      </w:r>
      <w:r w:rsidR="009B0396" w:rsidRPr="00594CE8">
        <w:rPr>
          <w:rFonts w:ascii="Calibri" w:hAnsi="Calibri" w:cs="Calibri"/>
          <w:b/>
          <w:sz w:val="22"/>
          <w:szCs w:val="22"/>
        </w:rPr>
        <w:t>Old Stoic Society Events Co-ordinator</w:t>
      </w:r>
    </w:p>
    <w:p w:rsidR="0086795A" w:rsidRPr="00594CE8" w:rsidRDefault="00AE1FA9" w:rsidP="0086795A">
      <w:pPr>
        <w:jc w:val="both"/>
        <w:rPr>
          <w:rFonts w:ascii="Calibri" w:hAnsi="Calibri" w:cs="Calibri"/>
          <w:b/>
          <w:sz w:val="22"/>
          <w:szCs w:val="22"/>
        </w:rPr>
      </w:pPr>
      <w:r w:rsidRPr="00594CE8">
        <w:rPr>
          <w:rFonts w:ascii="Calibri" w:hAnsi="Calibri" w:cs="Calibri"/>
          <w:b/>
          <w:sz w:val="22"/>
          <w:szCs w:val="22"/>
        </w:rPr>
        <w:t>Department:</w:t>
      </w:r>
      <w:r w:rsidRPr="00594CE8">
        <w:rPr>
          <w:rFonts w:ascii="Calibri" w:hAnsi="Calibri" w:cs="Calibri"/>
          <w:b/>
          <w:sz w:val="22"/>
          <w:szCs w:val="22"/>
        </w:rPr>
        <w:tab/>
      </w:r>
      <w:r w:rsidRPr="00594CE8">
        <w:rPr>
          <w:rFonts w:ascii="Calibri" w:hAnsi="Calibri" w:cs="Calibri"/>
          <w:b/>
          <w:sz w:val="22"/>
          <w:szCs w:val="22"/>
        </w:rPr>
        <w:tab/>
      </w:r>
      <w:r w:rsidR="009B0396" w:rsidRPr="00594CE8">
        <w:rPr>
          <w:rFonts w:ascii="Calibri" w:hAnsi="Calibri" w:cs="Calibri"/>
          <w:b/>
          <w:sz w:val="22"/>
          <w:szCs w:val="22"/>
        </w:rPr>
        <w:t>Campaign</w:t>
      </w:r>
    </w:p>
    <w:p w:rsidR="00543006" w:rsidRPr="00594CE8" w:rsidRDefault="00AE1FA9" w:rsidP="0086795A">
      <w:pPr>
        <w:jc w:val="both"/>
        <w:rPr>
          <w:rFonts w:ascii="Calibri" w:hAnsi="Calibri" w:cs="Calibri"/>
          <w:b/>
          <w:sz w:val="22"/>
          <w:szCs w:val="22"/>
        </w:rPr>
      </w:pPr>
      <w:r w:rsidRPr="00594CE8">
        <w:rPr>
          <w:rFonts w:ascii="Calibri" w:hAnsi="Calibri" w:cs="Calibri"/>
          <w:b/>
          <w:sz w:val="22"/>
          <w:szCs w:val="22"/>
        </w:rPr>
        <w:t>Accountable to:</w:t>
      </w:r>
      <w:r w:rsidRPr="00594CE8">
        <w:rPr>
          <w:rFonts w:ascii="Calibri" w:hAnsi="Calibri" w:cs="Calibri"/>
          <w:b/>
          <w:sz w:val="22"/>
          <w:szCs w:val="22"/>
        </w:rPr>
        <w:tab/>
      </w:r>
      <w:r w:rsidR="009B0396" w:rsidRPr="00594CE8">
        <w:rPr>
          <w:rFonts w:ascii="Calibri" w:hAnsi="Calibri" w:cs="Calibri"/>
          <w:b/>
          <w:sz w:val="22"/>
          <w:szCs w:val="22"/>
        </w:rPr>
        <w:t>Old Stoic Society Director</w:t>
      </w:r>
    </w:p>
    <w:p w:rsidR="00B47FC8" w:rsidRPr="00594CE8" w:rsidRDefault="00B47FC8" w:rsidP="0086795A">
      <w:pPr>
        <w:jc w:val="both"/>
        <w:rPr>
          <w:rFonts w:ascii="Calibri" w:hAnsi="Calibri" w:cs="Calibri"/>
          <w:b/>
          <w:sz w:val="22"/>
          <w:szCs w:val="22"/>
        </w:rPr>
      </w:pPr>
      <w:r w:rsidRPr="00594CE8">
        <w:rPr>
          <w:rFonts w:ascii="Calibri" w:hAnsi="Calibri" w:cs="Calibri"/>
          <w:b/>
          <w:sz w:val="22"/>
          <w:szCs w:val="22"/>
        </w:rPr>
        <w:t>Responsible for:</w:t>
      </w:r>
      <w:r w:rsidR="009B0396" w:rsidRPr="00594CE8">
        <w:rPr>
          <w:rFonts w:ascii="Calibri" w:hAnsi="Calibri" w:cs="Calibri"/>
          <w:b/>
          <w:sz w:val="22"/>
          <w:szCs w:val="22"/>
        </w:rPr>
        <w:tab/>
        <w:t>No direct reports</w:t>
      </w:r>
    </w:p>
    <w:p w:rsidR="00B47FC8" w:rsidRPr="00594CE8" w:rsidRDefault="00B47FC8" w:rsidP="0086795A">
      <w:pPr>
        <w:jc w:val="both"/>
        <w:rPr>
          <w:rFonts w:ascii="Calibri" w:hAnsi="Calibri" w:cs="Calibri"/>
          <w:sz w:val="22"/>
          <w:szCs w:val="22"/>
        </w:rPr>
      </w:pPr>
    </w:p>
    <w:p w:rsidR="00543006" w:rsidRPr="00594CE8" w:rsidRDefault="00543006" w:rsidP="0086795A">
      <w:pPr>
        <w:jc w:val="both"/>
        <w:rPr>
          <w:rFonts w:ascii="Calibri" w:hAnsi="Calibri" w:cs="Calibri"/>
          <w:b/>
          <w:sz w:val="22"/>
          <w:szCs w:val="22"/>
        </w:rPr>
      </w:pPr>
      <w:r w:rsidRPr="00594CE8">
        <w:rPr>
          <w:rFonts w:ascii="Calibri" w:hAnsi="Calibri" w:cs="Calibri"/>
          <w:b/>
          <w:sz w:val="22"/>
          <w:szCs w:val="22"/>
        </w:rPr>
        <w:t>Purpose of the job:</w:t>
      </w:r>
    </w:p>
    <w:p w:rsidR="008F6F4B" w:rsidRPr="00594CE8" w:rsidRDefault="00805450" w:rsidP="0086795A">
      <w:pPr>
        <w:jc w:val="both"/>
        <w:rPr>
          <w:rFonts w:ascii="Calibri" w:hAnsi="Calibri" w:cs="Calibri"/>
          <w:sz w:val="22"/>
          <w:szCs w:val="22"/>
        </w:rPr>
      </w:pPr>
      <w:r w:rsidRPr="00594CE8">
        <w:rPr>
          <w:rFonts w:ascii="Calibri" w:hAnsi="Calibri" w:cs="Calibri"/>
          <w:sz w:val="22"/>
          <w:szCs w:val="22"/>
        </w:rPr>
        <w:t xml:space="preserve">To co-ordinate, manage and provide whatever support is needed to ensure that the Old Stoic (and Campaign) annual events programme is successfully implemented </w:t>
      </w:r>
      <w:r w:rsidR="00414DBE">
        <w:rPr>
          <w:rFonts w:ascii="Calibri" w:hAnsi="Calibri" w:cs="Calibri"/>
          <w:sz w:val="22"/>
          <w:szCs w:val="22"/>
        </w:rPr>
        <w:t>and reinvigorated year-on-year. T</w:t>
      </w:r>
      <w:r w:rsidRPr="00594CE8">
        <w:rPr>
          <w:rFonts w:ascii="Calibri" w:hAnsi="Calibri" w:cs="Calibri"/>
          <w:sz w:val="22"/>
          <w:szCs w:val="22"/>
        </w:rPr>
        <w:t>o act as the main day-to-day contact point for all incoming OS queries</w:t>
      </w:r>
      <w:r w:rsidR="002F68B4" w:rsidRPr="00594CE8">
        <w:rPr>
          <w:rFonts w:ascii="Calibri" w:hAnsi="Calibri" w:cs="Calibri"/>
          <w:sz w:val="22"/>
          <w:szCs w:val="22"/>
        </w:rPr>
        <w:t>. To co-ordinate marketing campaigns for the Old Stoic Society.</w:t>
      </w:r>
    </w:p>
    <w:p w:rsidR="00B47FC8" w:rsidRPr="00594CE8" w:rsidRDefault="00B47FC8" w:rsidP="0086795A">
      <w:pPr>
        <w:jc w:val="both"/>
        <w:rPr>
          <w:rFonts w:ascii="Calibri" w:hAnsi="Calibri" w:cs="Calibri"/>
          <w:sz w:val="22"/>
          <w:szCs w:val="22"/>
        </w:rPr>
      </w:pPr>
    </w:p>
    <w:p w:rsidR="00616B7D" w:rsidRPr="00594CE8" w:rsidRDefault="00616B7D" w:rsidP="00616B7D">
      <w:pPr>
        <w:jc w:val="both"/>
        <w:rPr>
          <w:rFonts w:ascii="Calibri" w:hAnsi="Calibri" w:cs="Calibri"/>
          <w:b/>
          <w:sz w:val="22"/>
          <w:szCs w:val="22"/>
        </w:rPr>
      </w:pPr>
      <w:r w:rsidRPr="00594CE8">
        <w:rPr>
          <w:rFonts w:ascii="Calibri" w:hAnsi="Calibri" w:cs="Calibri"/>
          <w:b/>
          <w:sz w:val="22"/>
          <w:szCs w:val="22"/>
        </w:rPr>
        <w:t>Context:</w:t>
      </w:r>
    </w:p>
    <w:p w:rsidR="00D91827" w:rsidRPr="00594CE8" w:rsidRDefault="00D91827" w:rsidP="00616B7D">
      <w:pPr>
        <w:jc w:val="both"/>
        <w:rPr>
          <w:rFonts w:ascii="Calibri" w:hAnsi="Calibri" w:cs="Calibri"/>
          <w:b/>
          <w:sz w:val="22"/>
          <w:szCs w:val="22"/>
        </w:rPr>
      </w:pPr>
    </w:p>
    <w:p w:rsidR="00D91827" w:rsidRPr="00594CE8" w:rsidRDefault="00D91827" w:rsidP="00D91827">
      <w:pPr>
        <w:jc w:val="both"/>
        <w:rPr>
          <w:rFonts w:ascii="Calibri" w:hAnsi="Calibri" w:cs="Calibri"/>
          <w:sz w:val="22"/>
          <w:szCs w:val="22"/>
        </w:rPr>
      </w:pPr>
      <w:r w:rsidRPr="00594CE8">
        <w:rPr>
          <w:rFonts w:ascii="Calibri" w:hAnsi="Calibri" w:cs="Calibri"/>
          <w:sz w:val="22"/>
          <w:szCs w:val="22"/>
        </w:rPr>
        <w:t>Stowe School occupies Stowe House and about 200 acres of the Stowe estate, and is located in Stowe’s world famous landscape gardens set in 880 acres. Stowe School is an independent co-educational boarding School with approximately 770 pupils. There are around 400 full and part-time staff with 80 staff and their families living on site. The National Trust manages the landscape gardens and opens the grounds to over 100,000 visitors a year. Stowe House is open to the public during the School holidays and, for guided tours, during term time.</w:t>
      </w:r>
    </w:p>
    <w:p w:rsidR="00D91827" w:rsidRPr="00594CE8" w:rsidRDefault="00D91827" w:rsidP="00D91827">
      <w:pPr>
        <w:jc w:val="both"/>
        <w:rPr>
          <w:rFonts w:ascii="Calibri" w:hAnsi="Calibri" w:cs="Calibri"/>
          <w:sz w:val="22"/>
          <w:szCs w:val="22"/>
        </w:rPr>
      </w:pPr>
    </w:p>
    <w:p w:rsidR="00D91827" w:rsidRPr="00594CE8" w:rsidRDefault="00D91827" w:rsidP="00D91827">
      <w:pPr>
        <w:jc w:val="both"/>
        <w:rPr>
          <w:rFonts w:ascii="Calibri" w:hAnsi="Calibri" w:cs="Calibri"/>
          <w:sz w:val="22"/>
          <w:szCs w:val="22"/>
        </w:rPr>
      </w:pPr>
      <w:r w:rsidRPr="00594CE8">
        <w:rPr>
          <w:rFonts w:ascii="Calibri" w:hAnsi="Calibri" w:cs="Calibri"/>
          <w:sz w:val="22"/>
          <w:szCs w:val="22"/>
        </w:rPr>
        <w:t>Stowe School is committed to safeguarding and promoting the welfare of children and expects all staff to share in this commitment.</w:t>
      </w:r>
    </w:p>
    <w:p w:rsidR="00D91827" w:rsidRPr="00594CE8" w:rsidRDefault="00D91827" w:rsidP="00D91827">
      <w:pPr>
        <w:jc w:val="both"/>
        <w:rPr>
          <w:rFonts w:ascii="Calibri" w:hAnsi="Calibri" w:cs="Calibri"/>
          <w:sz w:val="22"/>
          <w:szCs w:val="22"/>
        </w:rPr>
      </w:pPr>
    </w:p>
    <w:p w:rsidR="00D91827" w:rsidRPr="00594CE8" w:rsidRDefault="00D91827" w:rsidP="00D91827">
      <w:pPr>
        <w:jc w:val="both"/>
        <w:rPr>
          <w:rFonts w:ascii="Calibri" w:hAnsi="Calibri" w:cs="Calibri"/>
          <w:b/>
          <w:sz w:val="22"/>
          <w:szCs w:val="22"/>
        </w:rPr>
      </w:pPr>
      <w:r w:rsidRPr="00594CE8">
        <w:rPr>
          <w:rFonts w:ascii="Calibri" w:hAnsi="Calibri" w:cs="Calibri"/>
          <w:b/>
          <w:sz w:val="22"/>
          <w:szCs w:val="22"/>
        </w:rPr>
        <w:t>Values and Behaviours:</w:t>
      </w:r>
    </w:p>
    <w:p w:rsidR="00D91827" w:rsidRPr="00594CE8" w:rsidRDefault="00D91827" w:rsidP="00D91827">
      <w:pPr>
        <w:jc w:val="both"/>
        <w:rPr>
          <w:rFonts w:ascii="Calibri" w:hAnsi="Calibri" w:cs="Calibri"/>
          <w:sz w:val="22"/>
          <w:szCs w:val="22"/>
        </w:rPr>
      </w:pPr>
    </w:p>
    <w:p w:rsidR="00D91827" w:rsidRPr="00594CE8" w:rsidRDefault="00D91827" w:rsidP="00D91827">
      <w:pPr>
        <w:jc w:val="both"/>
        <w:rPr>
          <w:rFonts w:ascii="Calibri" w:hAnsi="Calibri" w:cs="Calibri"/>
          <w:sz w:val="22"/>
          <w:szCs w:val="22"/>
        </w:rPr>
      </w:pPr>
      <w:r w:rsidRPr="00594CE8">
        <w:rPr>
          <w:rFonts w:ascii="Calibri" w:hAnsi="Calibri" w:cs="Calibri"/>
          <w:sz w:val="22"/>
          <w:szCs w:val="22"/>
        </w:rPr>
        <w:t xml:space="preserve">The post-holder is expected to act professionally at all times and in accordance with the standards of behaviour and code of conduct outlined in the staff handbook and below. </w:t>
      </w:r>
    </w:p>
    <w:p w:rsidR="00D91827" w:rsidRPr="00594CE8" w:rsidRDefault="00D91827" w:rsidP="00D91827">
      <w:pPr>
        <w:jc w:val="both"/>
        <w:rPr>
          <w:rFonts w:ascii="Calibri" w:hAnsi="Calibri" w:cs="Calibri"/>
          <w:color w:val="FF0000"/>
          <w:sz w:val="22"/>
          <w:szCs w:val="22"/>
          <w:highlight w:val="red"/>
        </w:rPr>
      </w:pPr>
    </w:p>
    <w:p w:rsidR="00D91827" w:rsidRPr="00594CE8" w:rsidRDefault="00D91827" w:rsidP="00D91827">
      <w:pPr>
        <w:jc w:val="both"/>
        <w:rPr>
          <w:rFonts w:ascii="Calibri" w:hAnsi="Calibri" w:cs="Calibri"/>
          <w:sz w:val="22"/>
          <w:szCs w:val="22"/>
        </w:rPr>
      </w:pPr>
      <w:r w:rsidRPr="00594CE8">
        <w:rPr>
          <w:rFonts w:ascii="Calibri" w:hAnsi="Calibri" w:cs="Calibri"/>
          <w:sz w:val="22"/>
          <w:szCs w:val="22"/>
        </w:rPr>
        <w:t xml:space="preserve">The Stowe Community is committed to working together to achieve Stowe’s aims and objectives. It is a </w:t>
      </w:r>
      <w:r w:rsidR="008B1C0E" w:rsidRPr="00594CE8">
        <w:rPr>
          <w:rFonts w:ascii="Calibri" w:hAnsi="Calibri" w:cs="Calibri"/>
          <w:sz w:val="22"/>
          <w:szCs w:val="22"/>
        </w:rPr>
        <w:t xml:space="preserve">Christian </w:t>
      </w:r>
      <w:r w:rsidRPr="00594CE8">
        <w:rPr>
          <w:rFonts w:ascii="Calibri" w:hAnsi="Calibri" w:cs="Calibri"/>
          <w:sz w:val="22"/>
          <w:szCs w:val="22"/>
        </w:rPr>
        <w:t xml:space="preserve">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trustees and visitors. The Stowe Community is both environmentally and socially responsible, recognising the importance of an appropriate work/life balance. </w:t>
      </w:r>
    </w:p>
    <w:p w:rsidR="00B47FC8" w:rsidRPr="00594CE8" w:rsidRDefault="00B47FC8" w:rsidP="0086795A">
      <w:pPr>
        <w:jc w:val="both"/>
        <w:rPr>
          <w:rFonts w:ascii="Calibri" w:hAnsi="Calibri" w:cs="Calibri"/>
          <w:sz w:val="22"/>
          <w:szCs w:val="22"/>
        </w:rPr>
      </w:pPr>
    </w:p>
    <w:p w:rsidR="009B0396" w:rsidRPr="00594CE8" w:rsidRDefault="009B0396" w:rsidP="009B0396">
      <w:pPr>
        <w:jc w:val="both"/>
        <w:rPr>
          <w:rFonts w:ascii="Calibri" w:hAnsi="Calibri" w:cs="Calibri"/>
          <w:b/>
          <w:sz w:val="22"/>
          <w:szCs w:val="22"/>
        </w:rPr>
      </w:pPr>
      <w:r w:rsidRPr="00594CE8">
        <w:rPr>
          <w:rFonts w:ascii="Calibri" w:hAnsi="Calibri" w:cs="Calibri"/>
          <w:b/>
          <w:sz w:val="22"/>
          <w:szCs w:val="22"/>
        </w:rPr>
        <w:t>The Old Stoic Society:</w:t>
      </w:r>
    </w:p>
    <w:p w:rsidR="009B0396" w:rsidRPr="00594CE8" w:rsidRDefault="009B0396" w:rsidP="009B0396">
      <w:pPr>
        <w:jc w:val="both"/>
        <w:rPr>
          <w:rFonts w:ascii="Calibri" w:hAnsi="Calibri" w:cs="Calibri"/>
          <w:b/>
          <w:sz w:val="22"/>
          <w:szCs w:val="22"/>
        </w:rPr>
      </w:pPr>
    </w:p>
    <w:p w:rsidR="00805450" w:rsidRPr="00594CE8" w:rsidRDefault="009B0396" w:rsidP="0086795A">
      <w:pPr>
        <w:jc w:val="both"/>
        <w:rPr>
          <w:rFonts w:ascii="Calibri" w:hAnsi="Calibri" w:cs="Calibri"/>
          <w:sz w:val="22"/>
          <w:szCs w:val="22"/>
        </w:rPr>
      </w:pPr>
      <w:r w:rsidRPr="00594CE8">
        <w:rPr>
          <w:rFonts w:ascii="Calibri" w:hAnsi="Calibri" w:cs="Calibri"/>
          <w:sz w:val="22"/>
          <w:szCs w:val="22"/>
        </w:rPr>
        <w:t xml:space="preserve">The Old Stoic Society is the alumni association of Stowe School and is widely recognised as one of the leading edge organisations of its type in the UK.   Led by a dynamic, active and supportive committee of former Stowe pupils, it has over 10,000 members and offers a wide range of events, networking </w:t>
      </w:r>
      <w:r w:rsidRPr="00594CE8">
        <w:rPr>
          <w:rFonts w:ascii="Calibri" w:hAnsi="Calibri" w:cs="Calibri"/>
          <w:sz w:val="22"/>
          <w:szCs w:val="22"/>
        </w:rPr>
        <w:lastRenderedPageBreak/>
        <w:t xml:space="preserve">opportunities, sports clubs and other added-value services.  It also maintains close and collaborative links with Stowe School.  </w:t>
      </w:r>
    </w:p>
    <w:p w:rsidR="00805450" w:rsidRPr="00594CE8" w:rsidRDefault="00805450" w:rsidP="0086795A">
      <w:pPr>
        <w:jc w:val="both"/>
        <w:rPr>
          <w:rFonts w:ascii="Calibri" w:hAnsi="Calibri" w:cs="Calibri"/>
          <w:sz w:val="22"/>
          <w:szCs w:val="22"/>
        </w:rPr>
      </w:pPr>
    </w:p>
    <w:p w:rsidR="00D00CB4" w:rsidRPr="00594CE8" w:rsidRDefault="00B47FC8" w:rsidP="0086795A">
      <w:pPr>
        <w:jc w:val="both"/>
        <w:rPr>
          <w:rFonts w:ascii="Calibri" w:hAnsi="Calibri" w:cs="Calibri"/>
          <w:sz w:val="22"/>
          <w:szCs w:val="22"/>
        </w:rPr>
      </w:pPr>
      <w:r w:rsidRPr="00594CE8">
        <w:rPr>
          <w:rFonts w:ascii="Calibri" w:hAnsi="Calibri" w:cs="Calibri"/>
          <w:b/>
          <w:sz w:val="22"/>
          <w:szCs w:val="22"/>
        </w:rPr>
        <w:t xml:space="preserve">Key </w:t>
      </w:r>
      <w:r w:rsidR="009123D6" w:rsidRPr="00594CE8">
        <w:rPr>
          <w:rFonts w:ascii="Calibri" w:hAnsi="Calibri" w:cs="Calibri"/>
          <w:b/>
          <w:sz w:val="22"/>
          <w:szCs w:val="22"/>
        </w:rPr>
        <w:t>Responsibilities</w:t>
      </w:r>
      <w:r w:rsidR="001B4851" w:rsidRPr="00594CE8">
        <w:rPr>
          <w:rFonts w:ascii="Calibri" w:hAnsi="Calibri" w:cs="Calibri"/>
          <w:b/>
          <w:sz w:val="22"/>
          <w:szCs w:val="22"/>
        </w:rPr>
        <w:t xml:space="preserve"> and Accountabilities</w:t>
      </w:r>
      <w:r w:rsidR="009123D6" w:rsidRPr="00594CE8">
        <w:rPr>
          <w:rFonts w:ascii="Calibri" w:hAnsi="Calibri" w:cs="Calibri"/>
          <w:sz w:val="22"/>
          <w:szCs w:val="22"/>
        </w:rPr>
        <w:t>:</w:t>
      </w:r>
    </w:p>
    <w:p w:rsidR="0023433B" w:rsidRPr="00594CE8" w:rsidRDefault="0023433B" w:rsidP="0086795A">
      <w:pPr>
        <w:jc w:val="both"/>
        <w:rPr>
          <w:rFonts w:ascii="Calibri" w:hAnsi="Calibri" w:cs="Calibri"/>
          <w:sz w:val="22"/>
          <w:szCs w:val="22"/>
        </w:rPr>
      </w:pPr>
    </w:p>
    <w:p w:rsidR="009B0396" w:rsidRPr="00594CE8" w:rsidRDefault="009B0396" w:rsidP="009B0396">
      <w:pPr>
        <w:numPr>
          <w:ilvl w:val="0"/>
          <w:numId w:val="9"/>
        </w:numPr>
        <w:tabs>
          <w:tab w:val="clear" w:pos="720"/>
          <w:tab w:val="num" w:pos="567"/>
        </w:tabs>
        <w:ind w:left="567" w:hanging="567"/>
        <w:jc w:val="both"/>
        <w:rPr>
          <w:rFonts w:ascii="Calibri" w:hAnsi="Calibri" w:cs="Calibri"/>
          <w:sz w:val="22"/>
          <w:szCs w:val="22"/>
        </w:rPr>
      </w:pPr>
      <w:r w:rsidRPr="00594CE8">
        <w:rPr>
          <w:rFonts w:ascii="Calibri" w:hAnsi="Calibri" w:cs="Calibri"/>
          <w:sz w:val="22"/>
          <w:szCs w:val="22"/>
        </w:rPr>
        <w:t xml:space="preserve">To assist </w:t>
      </w:r>
      <w:r w:rsidR="003C7E1F" w:rsidRPr="00594CE8">
        <w:rPr>
          <w:rFonts w:ascii="Calibri" w:hAnsi="Calibri" w:cs="Calibri"/>
          <w:sz w:val="22"/>
          <w:szCs w:val="22"/>
        </w:rPr>
        <w:t xml:space="preserve">in the management and successful </w:t>
      </w:r>
      <w:r w:rsidR="00414DBE">
        <w:rPr>
          <w:rFonts w:ascii="Calibri" w:hAnsi="Calibri" w:cs="Calibri"/>
          <w:sz w:val="22"/>
          <w:szCs w:val="22"/>
        </w:rPr>
        <w:t xml:space="preserve">development and </w:t>
      </w:r>
      <w:r w:rsidR="003C7E1F" w:rsidRPr="00594CE8">
        <w:rPr>
          <w:rFonts w:ascii="Calibri" w:hAnsi="Calibri" w:cs="Calibri"/>
          <w:sz w:val="22"/>
          <w:szCs w:val="22"/>
        </w:rPr>
        <w:t>implementation of a range of events, both at Stowe and elsewhere, for the Old Stoic Society and the Campaign for Stowe</w:t>
      </w:r>
      <w:r w:rsidR="00EA1FB0">
        <w:rPr>
          <w:rFonts w:ascii="Calibri" w:hAnsi="Calibri" w:cs="Calibri"/>
          <w:sz w:val="22"/>
          <w:szCs w:val="22"/>
        </w:rPr>
        <w:t>.</w:t>
      </w:r>
    </w:p>
    <w:p w:rsidR="009B0396" w:rsidRPr="00594CE8" w:rsidRDefault="009B0396" w:rsidP="009B0396">
      <w:pPr>
        <w:ind w:left="567"/>
        <w:jc w:val="both"/>
        <w:rPr>
          <w:rFonts w:ascii="Calibri" w:hAnsi="Calibri" w:cs="Calibri"/>
          <w:sz w:val="22"/>
          <w:szCs w:val="22"/>
        </w:rPr>
      </w:pPr>
    </w:p>
    <w:p w:rsidR="003C7E1F" w:rsidRPr="00594CE8" w:rsidRDefault="003C7E1F" w:rsidP="003C7E1F">
      <w:pPr>
        <w:numPr>
          <w:ilvl w:val="0"/>
          <w:numId w:val="9"/>
        </w:numPr>
        <w:tabs>
          <w:tab w:val="clear" w:pos="720"/>
          <w:tab w:val="num" w:pos="567"/>
        </w:tabs>
        <w:ind w:left="567" w:hanging="567"/>
        <w:jc w:val="both"/>
        <w:rPr>
          <w:rFonts w:ascii="Calibri" w:hAnsi="Calibri" w:cs="Calibri"/>
          <w:sz w:val="22"/>
          <w:szCs w:val="22"/>
        </w:rPr>
      </w:pPr>
      <w:r w:rsidRPr="00594CE8">
        <w:rPr>
          <w:rFonts w:ascii="Calibri" w:hAnsi="Calibri" w:cs="Calibri"/>
          <w:sz w:val="22"/>
          <w:szCs w:val="22"/>
        </w:rPr>
        <w:t>To provide a day-to-day point of contact for Old Stoics</w:t>
      </w:r>
      <w:r w:rsidR="002F68B4" w:rsidRPr="00594CE8">
        <w:rPr>
          <w:rFonts w:ascii="Calibri" w:hAnsi="Calibri" w:cs="Calibri"/>
          <w:sz w:val="22"/>
          <w:szCs w:val="22"/>
        </w:rPr>
        <w:t>.</w:t>
      </w:r>
    </w:p>
    <w:p w:rsidR="003C7E1F" w:rsidRPr="00594CE8" w:rsidRDefault="003C7E1F" w:rsidP="003C7E1F">
      <w:pPr>
        <w:ind w:left="567"/>
        <w:jc w:val="both"/>
        <w:rPr>
          <w:rFonts w:ascii="Calibri" w:hAnsi="Calibri" w:cs="Calibri"/>
          <w:sz w:val="22"/>
          <w:szCs w:val="22"/>
        </w:rPr>
      </w:pPr>
    </w:p>
    <w:p w:rsidR="009B0396" w:rsidRPr="00594CE8" w:rsidRDefault="009B0396" w:rsidP="009B0396">
      <w:pPr>
        <w:numPr>
          <w:ilvl w:val="0"/>
          <w:numId w:val="9"/>
        </w:numPr>
        <w:tabs>
          <w:tab w:val="clear" w:pos="720"/>
          <w:tab w:val="num" w:pos="567"/>
        </w:tabs>
        <w:ind w:left="567" w:hanging="567"/>
        <w:jc w:val="both"/>
        <w:rPr>
          <w:rFonts w:ascii="Calibri" w:hAnsi="Calibri" w:cs="Calibri"/>
          <w:sz w:val="22"/>
          <w:szCs w:val="22"/>
        </w:rPr>
      </w:pPr>
      <w:r w:rsidRPr="00594CE8">
        <w:rPr>
          <w:rFonts w:ascii="Calibri" w:hAnsi="Calibri" w:cs="Calibri"/>
          <w:sz w:val="22"/>
          <w:szCs w:val="22"/>
        </w:rPr>
        <w:t xml:space="preserve">To assist with the content management of the </w:t>
      </w:r>
      <w:smartTag w:uri="urn:schemas-microsoft-com:office:smarttags" w:element="PersonName">
        <w:r w:rsidRPr="00594CE8">
          <w:rPr>
            <w:rFonts w:ascii="Calibri" w:hAnsi="Calibri" w:cs="Calibri"/>
            <w:sz w:val="22"/>
            <w:szCs w:val="22"/>
          </w:rPr>
          <w:t>Old Stoic</w:t>
        </w:r>
      </w:smartTag>
      <w:r w:rsidRPr="00594CE8">
        <w:rPr>
          <w:rFonts w:ascii="Calibri" w:hAnsi="Calibri" w:cs="Calibri"/>
          <w:sz w:val="22"/>
          <w:szCs w:val="22"/>
        </w:rPr>
        <w:t xml:space="preserve"> website.</w:t>
      </w:r>
    </w:p>
    <w:p w:rsidR="002F68B4" w:rsidRPr="00594CE8" w:rsidRDefault="002F68B4" w:rsidP="002F68B4">
      <w:pPr>
        <w:ind w:left="567"/>
        <w:jc w:val="both"/>
        <w:rPr>
          <w:rFonts w:ascii="Calibri" w:hAnsi="Calibri" w:cs="Calibri"/>
          <w:sz w:val="22"/>
          <w:szCs w:val="22"/>
        </w:rPr>
      </w:pPr>
    </w:p>
    <w:p w:rsidR="002F68B4" w:rsidRPr="00594CE8" w:rsidRDefault="002F68B4" w:rsidP="009B0396">
      <w:pPr>
        <w:numPr>
          <w:ilvl w:val="0"/>
          <w:numId w:val="9"/>
        </w:numPr>
        <w:tabs>
          <w:tab w:val="clear" w:pos="720"/>
          <w:tab w:val="num" w:pos="567"/>
        </w:tabs>
        <w:ind w:left="567" w:hanging="567"/>
        <w:jc w:val="both"/>
        <w:rPr>
          <w:rFonts w:ascii="Calibri" w:hAnsi="Calibri" w:cs="Calibri"/>
          <w:sz w:val="22"/>
          <w:szCs w:val="22"/>
        </w:rPr>
      </w:pPr>
      <w:r w:rsidRPr="00594CE8">
        <w:rPr>
          <w:rFonts w:ascii="Calibri" w:hAnsi="Calibri" w:cs="Calibri"/>
          <w:sz w:val="22"/>
          <w:szCs w:val="22"/>
        </w:rPr>
        <w:t>To assist with the production and management of promotional marketing for the Old Stoic Society.</w:t>
      </w:r>
    </w:p>
    <w:p w:rsidR="003C7E1F" w:rsidRPr="00594CE8" w:rsidRDefault="003C7E1F" w:rsidP="00D9180C">
      <w:pPr>
        <w:jc w:val="both"/>
        <w:rPr>
          <w:rFonts w:ascii="Calibri" w:hAnsi="Calibri" w:cs="Calibri"/>
          <w:sz w:val="22"/>
          <w:szCs w:val="22"/>
        </w:rPr>
      </w:pPr>
    </w:p>
    <w:p w:rsidR="001326E2" w:rsidRPr="00594CE8" w:rsidRDefault="001B4851" w:rsidP="00AE6512">
      <w:pPr>
        <w:rPr>
          <w:rFonts w:ascii="Calibri" w:hAnsi="Calibri" w:cs="Calibri"/>
          <w:b/>
          <w:sz w:val="22"/>
          <w:szCs w:val="22"/>
        </w:rPr>
      </w:pPr>
      <w:r w:rsidRPr="00594CE8">
        <w:rPr>
          <w:rFonts w:ascii="Calibri" w:hAnsi="Calibri" w:cs="Calibri"/>
          <w:b/>
          <w:sz w:val="22"/>
          <w:szCs w:val="22"/>
        </w:rPr>
        <w:t>Key</w:t>
      </w:r>
      <w:r w:rsidR="005B3808" w:rsidRPr="00594CE8">
        <w:rPr>
          <w:rFonts w:ascii="Calibri" w:hAnsi="Calibri" w:cs="Calibri"/>
          <w:b/>
          <w:sz w:val="22"/>
          <w:szCs w:val="22"/>
        </w:rPr>
        <w:t xml:space="preserve"> Tasks:</w:t>
      </w:r>
    </w:p>
    <w:p w:rsidR="005C6D12" w:rsidRPr="00594CE8" w:rsidRDefault="005C6D12" w:rsidP="009B0396">
      <w:pPr>
        <w:rPr>
          <w:rFonts w:ascii="Calibri" w:hAnsi="Calibri" w:cs="Calibri"/>
          <w:b/>
          <w:sz w:val="22"/>
          <w:szCs w:val="22"/>
        </w:rPr>
      </w:pPr>
    </w:p>
    <w:p w:rsidR="009B0396" w:rsidRPr="00594CE8" w:rsidRDefault="002F68B4" w:rsidP="003C2A2B">
      <w:pPr>
        <w:numPr>
          <w:ilvl w:val="0"/>
          <w:numId w:val="20"/>
        </w:numPr>
        <w:tabs>
          <w:tab w:val="left" w:pos="567"/>
        </w:tabs>
        <w:jc w:val="both"/>
        <w:rPr>
          <w:rFonts w:ascii="Calibri" w:hAnsi="Calibri" w:cs="Calibri"/>
          <w:b/>
          <w:sz w:val="22"/>
          <w:szCs w:val="22"/>
        </w:rPr>
      </w:pPr>
      <w:smartTag w:uri="urn:schemas-microsoft-com:office:smarttags" w:element="PersonName">
        <w:r w:rsidRPr="00594CE8">
          <w:rPr>
            <w:rFonts w:ascii="Calibri" w:hAnsi="Calibri" w:cs="Calibri"/>
            <w:b/>
            <w:sz w:val="22"/>
            <w:szCs w:val="22"/>
          </w:rPr>
          <w:t>Old Stoic</w:t>
        </w:r>
      </w:smartTag>
      <w:r w:rsidRPr="00594CE8">
        <w:rPr>
          <w:rFonts w:ascii="Calibri" w:hAnsi="Calibri" w:cs="Calibri"/>
          <w:b/>
          <w:sz w:val="22"/>
          <w:szCs w:val="22"/>
        </w:rPr>
        <w:t xml:space="preserve"> </w:t>
      </w:r>
      <w:r w:rsidR="009B0396" w:rsidRPr="00594CE8">
        <w:rPr>
          <w:rFonts w:ascii="Calibri" w:hAnsi="Calibri" w:cs="Calibri"/>
          <w:b/>
          <w:sz w:val="22"/>
          <w:szCs w:val="22"/>
        </w:rPr>
        <w:t>Events:</w:t>
      </w:r>
    </w:p>
    <w:p w:rsidR="009B0396" w:rsidRPr="00594CE8" w:rsidRDefault="009B0396" w:rsidP="00D9180C">
      <w:pPr>
        <w:tabs>
          <w:tab w:val="left" w:pos="709"/>
        </w:tabs>
        <w:ind w:left="709" w:hanging="709"/>
        <w:jc w:val="both"/>
        <w:rPr>
          <w:rFonts w:ascii="Calibri" w:hAnsi="Calibri" w:cs="Calibri"/>
          <w:sz w:val="22"/>
          <w:szCs w:val="22"/>
        </w:rPr>
      </w:pPr>
    </w:p>
    <w:p w:rsidR="002F68B4" w:rsidRPr="00594CE8" w:rsidRDefault="009B0396" w:rsidP="003C2A2B">
      <w:pPr>
        <w:tabs>
          <w:tab w:val="left" w:pos="709"/>
        </w:tabs>
        <w:jc w:val="both"/>
        <w:rPr>
          <w:rFonts w:ascii="Calibri" w:hAnsi="Calibri" w:cs="Calibri"/>
          <w:sz w:val="22"/>
          <w:szCs w:val="22"/>
        </w:rPr>
      </w:pPr>
      <w:r w:rsidRPr="00594CE8">
        <w:rPr>
          <w:rFonts w:ascii="Calibri" w:hAnsi="Calibri" w:cs="Calibri"/>
          <w:sz w:val="22"/>
          <w:szCs w:val="22"/>
        </w:rPr>
        <w:t xml:space="preserve">These </w:t>
      </w:r>
      <w:r w:rsidR="002F68B4" w:rsidRPr="00594CE8">
        <w:rPr>
          <w:rFonts w:ascii="Calibri" w:hAnsi="Calibri" w:cs="Calibri"/>
          <w:sz w:val="22"/>
          <w:szCs w:val="22"/>
        </w:rPr>
        <w:t>are a mainstay of the Old Stoic calendar and include</w:t>
      </w:r>
      <w:r w:rsidRPr="00594CE8">
        <w:rPr>
          <w:rFonts w:ascii="Calibri" w:hAnsi="Calibri" w:cs="Calibri"/>
          <w:sz w:val="22"/>
          <w:szCs w:val="22"/>
        </w:rPr>
        <w:t xml:space="preserve"> </w:t>
      </w:r>
      <w:r w:rsidR="009D5C7A">
        <w:rPr>
          <w:rFonts w:ascii="Calibri" w:hAnsi="Calibri" w:cs="Calibri"/>
          <w:sz w:val="22"/>
          <w:szCs w:val="22"/>
        </w:rPr>
        <w:t>reunions, b</w:t>
      </w:r>
      <w:r w:rsidRPr="00594CE8">
        <w:rPr>
          <w:rFonts w:ascii="Calibri" w:hAnsi="Calibri" w:cs="Calibri"/>
          <w:sz w:val="22"/>
          <w:szCs w:val="22"/>
        </w:rPr>
        <w:t xml:space="preserve">usiness </w:t>
      </w:r>
      <w:r w:rsidR="009D5C7A">
        <w:rPr>
          <w:rFonts w:ascii="Calibri" w:hAnsi="Calibri" w:cs="Calibri"/>
          <w:sz w:val="22"/>
          <w:szCs w:val="22"/>
        </w:rPr>
        <w:t>n</w:t>
      </w:r>
      <w:r w:rsidRPr="00594CE8">
        <w:rPr>
          <w:rFonts w:ascii="Calibri" w:hAnsi="Calibri" w:cs="Calibri"/>
          <w:sz w:val="22"/>
          <w:szCs w:val="22"/>
        </w:rPr>
        <w:t>etworking</w:t>
      </w:r>
      <w:r w:rsidR="009D5C7A">
        <w:rPr>
          <w:rFonts w:ascii="Calibri" w:hAnsi="Calibri" w:cs="Calibri"/>
          <w:sz w:val="22"/>
          <w:szCs w:val="22"/>
        </w:rPr>
        <w:t xml:space="preserve"> and careers e</w:t>
      </w:r>
      <w:r w:rsidRPr="00594CE8">
        <w:rPr>
          <w:rFonts w:ascii="Calibri" w:hAnsi="Calibri" w:cs="Calibri"/>
          <w:sz w:val="22"/>
          <w:szCs w:val="22"/>
        </w:rPr>
        <w:t>vents,</w:t>
      </w:r>
      <w:r w:rsidR="009D5C7A">
        <w:rPr>
          <w:rFonts w:ascii="Calibri" w:hAnsi="Calibri" w:cs="Calibri"/>
          <w:sz w:val="22"/>
          <w:szCs w:val="22"/>
        </w:rPr>
        <w:t xml:space="preserve"> drinks receptions and d</w:t>
      </w:r>
      <w:r w:rsidR="002F68B4" w:rsidRPr="00594CE8">
        <w:rPr>
          <w:rFonts w:ascii="Calibri" w:hAnsi="Calibri" w:cs="Calibri"/>
          <w:sz w:val="22"/>
          <w:szCs w:val="22"/>
        </w:rPr>
        <w:t>inner</w:t>
      </w:r>
      <w:r w:rsidR="009D5C7A">
        <w:rPr>
          <w:rFonts w:ascii="Calibri" w:hAnsi="Calibri" w:cs="Calibri"/>
          <w:sz w:val="22"/>
          <w:szCs w:val="22"/>
        </w:rPr>
        <w:t>s</w:t>
      </w:r>
      <w:r w:rsidR="002F68B4" w:rsidRPr="00594CE8">
        <w:rPr>
          <w:rFonts w:ascii="Calibri" w:hAnsi="Calibri" w:cs="Calibri"/>
          <w:sz w:val="22"/>
          <w:szCs w:val="22"/>
        </w:rPr>
        <w:t xml:space="preserve">, sports matches, </w:t>
      </w:r>
      <w:r w:rsidR="009D5C7A">
        <w:rPr>
          <w:rFonts w:ascii="Calibri" w:hAnsi="Calibri" w:cs="Calibri"/>
          <w:sz w:val="22"/>
          <w:szCs w:val="22"/>
        </w:rPr>
        <w:t xml:space="preserve">summer party, </w:t>
      </w:r>
      <w:r w:rsidR="002F68B4" w:rsidRPr="00594CE8">
        <w:rPr>
          <w:rFonts w:ascii="Calibri" w:hAnsi="Calibri" w:cs="Calibri"/>
          <w:sz w:val="22"/>
          <w:szCs w:val="22"/>
        </w:rPr>
        <w:t xml:space="preserve">regional and global events. A number of set piece events take place at Stowe and others take place in London and around the country. </w:t>
      </w:r>
      <w:r w:rsidR="009D5C7A">
        <w:rPr>
          <w:rFonts w:ascii="Calibri" w:hAnsi="Calibri" w:cs="Calibri"/>
          <w:sz w:val="22"/>
          <w:szCs w:val="22"/>
        </w:rPr>
        <w:t xml:space="preserve">A vibrant and eclectic group of Old Stoics form a subcommittee who steer the events programme, this role would include an active seat on the subcommittee, attending regular meetings in London as well as running events at numerous locations around the country. </w:t>
      </w:r>
      <w:r w:rsidR="00F973F9">
        <w:rPr>
          <w:rFonts w:ascii="Calibri" w:hAnsi="Calibri" w:cs="Calibri"/>
          <w:sz w:val="22"/>
          <w:szCs w:val="22"/>
        </w:rPr>
        <w:t>Excitingly, we are currently working toward Stowe’s Centenary Year so events over the coming 18 months will celebrate Stowe’s 100</w:t>
      </w:r>
      <w:r w:rsidR="00F973F9" w:rsidRPr="00F973F9">
        <w:rPr>
          <w:rFonts w:ascii="Calibri" w:hAnsi="Calibri" w:cs="Calibri"/>
          <w:sz w:val="22"/>
          <w:szCs w:val="22"/>
          <w:vertAlign w:val="superscript"/>
        </w:rPr>
        <w:t>th</w:t>
      </w:r>
      <w:r w:rsidR="00F973F9">
        <w:rPr>
          <w:rFonts w:ascii="Calibri" w:hAnsi="Calibri" w:cs="Calibri"/>
          <w:sz w:val="22"/>
          <w:szCs w:val="22"/>
        </w:rPr>
        <w:t xml:space="preserve"> birthday.</w:t>
      </w:r>
    </w:p>
    <w:p w:rsidR="002F68B4" w:rsidRPr="00594CE8" w:rsidRDefault="002F68B4" w:rsidP="00D9180C">
      <w:pPr>
        <w:tabs>
          <w:tab w:val="left" w:pos="709"/>
        </w:tabs>
        <w:jc w:val="both"/>
        <w:rPr>
          <w:rFonts w:ascii="Calibri" w:hAnsi="Calibri" w:cs="Calibri"/>
          <w:sz w:val="22"/>
          <w:szCs w:val="22"/>
        </w:rPr>
      </w:pPr>
    </w:p>
    <w:p w:rsidR="009B0396" w:rsidRPr="00594CE8" w:rsidRDefault="002F68B4" w:rsidP="003C2A2B">
      <w:pPr>
        <w:tabs>
          <w:tab w:val="left" w:pos="709"/>
        </w:tabs>
        <w:jc w:val="both"/>
        <w:rPr>
          <w:rFonts w:ascii="Calibri" w:hAnsi="Calibri" w:cs="Calibri"/>
          <w:sz w:val="22"/>
          <w:szCs w:val="22"/>
        </w:rPr>
      </w:pPr>
      <w:r w:rsidRPr="00594CE8">
        <w:rPr>
          <w:rFonts w:ascii="Calibri" w:hAnsi="Calibri" w:cs="Calibri"/>
          <w:sz w:val="22"/>
          <w:szCs w:val="22"/>
        </w:rPr>
        <w:t>Tasks will include</w:t>
      </w:r>
      <w:r w:rsidR="009B0396" w:rsidRPr="00594CE8">
        <w:rPr>
          <w:rFonts w:ascii="Calibri" w:hAnsi="Calibri" w:cs="Calibri"/>
          <w:sz w:val="22"/>
          <w:szCs w:val="22"/>
        </w:rPr>
        <w:t>:</w:t>
      </w:r>
    </w:p>
    <w:p w:rsidR="009B0396" w:rsidRPr="00594CE8" w:rsidRDefault="009B0396" w:rsidP="00D9180C">
      <w:pPr>
        <w:tabs>
          <w:tab w:val="left" w:pos="709"/>
        </w:tabs>
        <w:ind w:left="709" w:hanging="709"/>
        <w:jc w:val="both"/>
        <w:rPr>
          <w:rFonts w:ascii="Calibri" w:hAnsi="Calibri" w:cs="Calibri"/>
          <w:sz w:val="22"/>
          <w:szCs w:val="22"/>
        </w:rPr>
      </w:pPr>
    </w:p>
    <w:p w:rsidR="009B0396" w:rsidRPr="00594CE8" w:rsidRDefault="009B0396" w:rsidP="00414DBE">
      <w:pPr>
        <w:numPr>
          <w:ilvl w:val="1"/>
          <w:numId w:val="20"/>
        </w:numPr>
        <w:tabs>
          <w:tab w:val="left" w:pos="709"/>
        </w:tabs>
        <w:ind w:left="709"/>
        <w:rPr>
          <w:rFonts w:ascii="Calibri" w:hAnsi="Calibri" w:cs="Calibri"/>
          <w:sz w:val="22"/>
          <w:szCs w:val="22"/>
        </w:rPr>
      </w:pPr>
      <w:r w:rsidRPr="00594CE8">
        <w:rPr>
          <w:rFonts w:ascii="Calibri" w:hAnsi="Calibri" w:cs="Calibri"/>
          <w:sz w:val="22"/>
          <w:szCs w:val="22"/>
        </w:rPr>
        <w:t xml:space="preserve">Working with the </w:t>
      </w:r>
      <w:r w:rsidR="00306F29" w:rsidRPr="00594CE8">
        <w:rPr>
          <w:rFonts w:ascii="Calibri" w:hAnsi="Calibri" w:cs="Calibri"/>
          <w:sz w:val="22"/>
          <w:szCs w:val="22"/>
        </w:rPr>
        <w:t xml:space="preserve">Old Stoic Director and Old Stoic Events Committee </w:t>
      </w:r>
      <w:r w:rsidRPr="00594CE8">
        <w:rPr>
          <w:rFonts w:ascii="Calibri" w:hAnsi="Calibri" w:cs="Calibri"/>
          <w:sz w:val="22"/>
          <w:szCs w:val="22"/>
        </w:rPr>
        <w:t>in planning and organising the programme of events</w:t>
      </w:r>
      <w:r w:rsidR="00F973F9">
        <w:rPr>
          <w:rFonts w:ascii="Calibri" w:hAnsi="Calibri" w:cs="Calibri"/>
          <w:sz w:val="22"/>
          <w:szCs w:val="22"/>
        </w:rPr>
        <w:t>, particularly the forthcoming events planned to celebrate Stowe’s Centenary in 2023</w:t>
      </w:r>
      <w:r w:rsidRPr="00594CE8">
        <w:rPr>
          <w:rFonts w:ascii="Calibri" w:hAnsi="Calibri" w:cs="Calibri"/>
          <w:sz w:val="22"/>
          <w:szCs w:val="22"/>
        </w:rPr>
        <w:t>.</w:t>
      </w:r>
      <w:r w:rsidR="008E56D0">
        <w:rPr>
          <w:rFonts w:ascii="Calibri" w:hAnsi="Calibri" w:cs="Calibri"/>
          <w:sz w:val="22"/>
          <w:szCs w:val="22"/>
        </w:rPr>
        <w:t xml:space="preserve"> To include sitting on the OS Events Sub Committee</w:t>
      </w:r>
      <w:r w:rsidRPr="00594CE8">
        <w:rPr>
          <w:rFonts w:ascii="Calibri" w:hAnsi="Calibri" w:cs="Calibri"/>
          <w:sz w:val="22"/>
          <w:szCs w:val="22"/>
        </w:rPr>
        <w:t xml:space="preserve"> </w:t>
      </w:r>
      <w:r w:rsidR="008E56D0">
        <w:rPr>
          <w:rFonts w:ascii="Calibri" w:hAnsi="Calibri" w:cs="Calibri"/>
          <w:sz w:val="22"/>
          <w:szCs w:val="22"/>
        </w:rPr>
        <w:t xml:space="preserve">and attending meetings taking place in London. </w:t>
      </w:r>
      <w:r w:rsidRPr="00594CE8">
        <w:rPr>
          <w:rFonts w:ascii="Calibri" w:hAnsi="Calibri" w:cs="Calibri"/>
          <w:sz w:val="22"/>
          <w:szCs w:val="22"/>
        </w:rPr>
        <w:t xml:space="preserve"> </w:t>
      </w:r>
      <w:r w:rsidR="008E56D0">
        <w:rPr>
          <w:rFonts w:ascii="Calibri" w:hAnsi="Calibri" w:cs="Calibri"/>
          <w:sz w:val="22"/>
          <w:szCs w:val="22"/>
        </w:rPr>
        <w:t>Tasks</w:t>
      </w:r>
      <w:r w:rsidRPr="00594CE8">
        <w:rPr>
          <w:rFonts w:ascii="Calibri" w:hAnsi="Calibri" w:cs="Calibri"/>
          <w:sz w:val="22"/>
          <w:szCs w:val="22"/>
        </w:rPr>
        <w:t xml:space="preserve"> will include (but not be restricted to):</w:t>
      </w:r>
    </w:p>
    <w:p w:rsidR="009B0396" w:rsidRPr="00594CE8" w:rsidRDefault="009B0396" w:rsidP="00D9180C">
      <w:pPr>
        <w:tabs>
          <w:tab w:val="left" w:pos="709"/>
        </w:tabs>
        <w:ind w:left="709" w:hanging="709"/>
        <w:jc w:val="both"/>
        <w:rPr>
          <w:rFonts w:ascii="Calibri" w:hAnsi="Calibri" w:cs="Calibri"/>
          <w:sz w:val="22"/>
          <w:szCs w:val="22"/>
        </w:rPr>
      </w:pPr>
    </w:p>
    <w:p w:rsidR="009B0396" w:rsidRPr="00594CE8" w:rsidRDefault="009B0396" w:rsidP="003C2A2B">
      <w:pPr>
        <w:numPr>
          <w:ilvl w:val="1"/>
          <w:numId w:val="20"/>
        </w:numPr>
        <w:tabs>
          <w:tab w:val="left" w:pos="709"/>
        </w:tabs>
        <w:jc w:val="both"/>
        <w:rPr>
          <w:rFonts w:ascii="Calibri" w:hAnsi="Calibri" w:cs="Calibri"/>
          <w:sz w:val="22"/>
          <w:szCs w:val="22"/>
        </w:rPr>
      </w:pPr>
      <w:r w:rsidRPr="00594CE8">
        <w:rPr>
          <w:rFonts w:ascii="Calibri" w:hAnsi="Calibri" w:cs="Calibri"/>
          <w:sz w:val="22"/>
          <w:szCs w:val="22"/>
        </w:rPr>
        <w:t>Initial planning, design and preparation of events</w:t>
      </w:r>
      <w:r w:rsidR="00306F29" w:rsidRPr="00594CE8">
        <w:rPr>
          <w:rFonts w:ascii="Calibri" w:hAnsi="Calibri" w:cs="Calibri"/>
          <w:sz w:val="22"/>
          <w:szCs w:val="22"/>
        </w:rPr>
        <w:t>;</w:t>
      </w:r>
    </w:p>
    <w:p w:rsidR="009B0396" w:rsidRPr="00594CE8" w:rsidRDefault="009B0396" w:rsidP="00D9180C">
      <w:pPr>
        <w:tabs>
          <w:tab w:val="left" w:pos="709"/>
        </w:tabs>
        <w:ind w:left="709" w:hanging="709"/>
        <w:jc w:val="both"/>
        <w:rPr>
          <w:rFonts w:ascii="Calibri" w:hAnsi="Calibri" w:cs="Calibri"/>
          <w:sz w:val="22"/>
          <w:szCs w:val="22"/>
        </w:rPr>
      </w:pPr>
    </w:p>
    <w:p w:rsidR="009B0396" w:rsidRPr="00594CE8" w:rsidRDefault="009B0396" w:rsidP="003C2A2B">
      <w:pPr>
        <w:numPr>
          <w:ilvl w:val="1"/>
          <w:numId w:val="20"/>
        </w:numPr>
        <w:tabs>
          <w:tab w:val="left" w:pos="709"/>
        </w:tabs>
        <w:jc w:val="both"/>
        <w:rPr>
          <w:rFonts w:ascii="Calibri" w:hAnsi="Calibri" w:cs="Calibri"/>
          <w:sz w:val="22"/>
          <w:szCs w:val="22"/>
        </w:rPr>
      </w:pPr>
      <w:r w:rsidRPr="00594CE8">
        <w:rPr>
          <w:rFonts w:ascii="Calibri" w:hAnsi="Calibri" w:cs="Calibri"/>
          <w:sz w:val="22"/>
          <w:szCs w:val="22"/>
        </w:rPr>
        <w:t>Invitation, response and ticket handling</w:t>
      </w:r>
      <w:r w:rsidR="00306F29" w:rsidRPr="00594CE8">
        <w:rPr>
          <w:rFonts w:ascii="Calibri" w:hAnsi="Calibri" w:cs="Calibri"/>
          <w:sz w:val="22"/>
          <w:szCs w:val="22"/>
        </w:rPr>
        <w:t xml:space="preserve">, including; </w:t>
      </w:r>
    </w:p>
    <w:p w:rsidR="009B0396" w:rsidRPr="00594CE8" w:rsidRDefault="009B0396" w:rsidP="00D9180C">
      <w:pPr>
        <w:tabs>
          <w:tab w:val="left" w:pos="709"/>
        </w:tabs>
        <w:ind w:left="709" w:hanging="709"/>
        <w:jc w:val="both"/>
        <w:rPr>
          <w:rFonts w:ascii="Calibri" w:hAnsi="Calibri" w:cs="Calibri"/>
          <w:sz w:val="22"/>
          <w:szCs w:val="22"/>
        </w:rPr>
      </w:pPr>
    </w:p>
    <w:p w:rsidR="009B0396" w:rsidRPr="00594CE8" w:rsidRDefault="009B0396" w:rsidP="003C2A2B">
      <w:pPr>
        <w:numPr>
          <w:ilvl w:val="1"/>
          <w:numId w:val="20"/>
        </w:numPr>
        <w:tabs>
          <w:tab w:val="left" w:pos="709"/>
        </w:tabs>
        <w:jc w:val="both"/>
        <w:rPr>
          <w:rFonts w:ascii="Calibri" w:hAnsi="Calibri" w:cs="Calibri"/>
          <w:sz w:val="22"/>
          <w:szCs w:val="22"/>
        </w:rPr>
      </w:pPr>
      <w:r w:rsidRPr="00594CE8">
        <w:rPr>
          <w:rFonts w:ascii="Calibri" w:hAnsi="Calibri" w:cs="Calibri"/>
          <w:sz w:val="22"/>
          <w:szCs w:val="22"/>
        </w:rPr>
        <w:t>Venue liaison</w:t>
      </w:r>
      <w:r w:rsidR="00306F29" w:rsidRPr="00594CE8">
        <w:rPr>
          <w:rFonts w:ascii="Calibri" w:hAnsi="Calibri" w:cs="Calibri"/>
          <w:sz w:val="22"/>
          <w:szCs w:val="22"/>
        </w:rPr>
        <w:t xml:space="preserve"> from enquiry to fruition;</w:t>
      </w:r>
    </w:p>
    <w:p w:rsidR="009B0396" w:rsidRPr="00594CE8" w:rsidRDefault="009B0396" w:rsidP="00D9180C">
      <w:pPr>
        <w:tabs>
          <w:tab w:val="left" w:pos="709"/>
        </w:tabs>
        <w:ind w:left="709" w:hanging="709"/>
        <w:jc w:val="both"/>
        <w:rPr>
          <w:rFonts w:ascii="Calibri" w:hAnsi="Calibri" w:cs="Calibri"/>
          <w:sz w:val="22"/>
          <w:szCs w:val="22"/>
        </w:rPr>
      </w:pPr>
    </w:p>
    <w:p w:rsidR="009B0396" w:rsidRPr="00594CE8" w:rsidRDefault="009B0396" w:rsidP="003C2A2B">
      <w:pPr>
        <w:numPr>
          <w:ilvl w:val="1"/>
          <w:numId w:val="20"/>
        </w:numPr>
        <w:tabs>
          <w:tab w:val="left" w:pos="709"/>
        </w:tabs>
        <w:jc w:val="both"/>
        <w:rPr>
          <w:rFonts w:ascii="Calibri" w:hAnsi="Calibri" w:cs="Calibri"/>
          <w:sz w:val="22"/>
          <w:szCs w:val="22"/>
        </w:rPr>
      </w:pPr>
      <w:r w:rsidRPr="00594CE8">
        <w:rPr>
          <w:rFonts w:ascii="Calibri" w:hAnsi="Calibri" w:cs="Calibri"/>
          <w:sz w:val="22"/>
          <w:szCs w:val="22"/>
        </w:rPr>
        <w:t>Liaising with internal staff and external suppliers as necessary</w:t>
      </w:r>
      <w:r w:rsidR="00306F29" w:rsidRPr="00594CE8">
        <w:rPr>
          <w:rFonts w:ascii="Calibri" w:hAnsi="Calibri" w:cs="Calibri"/>
          <w:sz w:val="22"/>
          <w:szCs w:val="22"/>
        </w:rPr>
        <w:t>;</w:t>
      </w:r>
    </w:p>
    <w:p w:rsidR="009B0396" w:rsidRPr="00594CE8" w:rsidRDefault="009B0396" w:rsidP="00D9180C">
      <w:pPr>
        <w:tabs>
          <w:tab w:val="left" w:pos="709"/>
        </w:tabs>
        <w:ind w:left="709" w:hanging="709"/>
        <w:jc w:val="both"/>
        <w:rPr>
          <w:rFonts w:ascii="Calibri" w:hAnsi="Calibri" w:cs="Calibri"/>
          <w:sz w:val="22"/>
          <w:szCs w:val="22"/>
        </w:rPr>
      </w:pPr>
    </w:p>
    <w:p w:rsidR="009B0396" w:rsidRPr="00594CE8" w:rsidRDefault="009B0396" w:rsidP="003C2A2B">
      <w:pPr>
        <w:numPr>
          <w:ilvl w:val="1"/>
          <w:numId w:val="20"/>
        </w:numPr>
        <w:tabs>
          <w:tab w:val="left" w:pos="709"/>
        </w:tabs>
        <w:jc w:val="both"/>
        <w:rPr>
          <w:rFonts w:ascii="Calibri" w:hAnsi="Calibri" w:cs="Calibri"/>
          <w:sz w:val="22"/>
          <w:szCs w:val="22"/>
        </w:rPr>
      </w:pPr>
      <w:r w:rsidRPr="00594CE8">
        <w:rPr>
          <w:rFonts w:ascii="Calibri" w:hAnsi="Calibri" w:cs="Calibri"/>
          <w:sz w:val="22"/>
          <w:szCs w:val="22"/>
        </w:rPr>
        <w:t>Ensuring logistical arrangements are in place</w:t>
      </w:r>
      <w:r w:rsidR="00306F29" w:rsidRPr="00594CE8">
        <w:rPr>
          <w:rFonts w:ascii="Calibri" w:hAnsi="Calibri" w:cs="Calibri"/>
          <w:sz w:val="22"/>
          <w:szCs w:val="22"/>
        </w:rPr>
        <w:t>;</w:t>
      </w:r>
    </w:p>
    <w:p w:rsidR="009B0396" w:rsidRPr="00594CE8" w:rsidRDefault="009B0396" w:rsidP="00D9180C">
      <w:pPr>
        <w:tabs>
          <w:tab w:val="left" w:pos="709"/>
        </w:tabs>
        <w:ind w:left="709" w:hanging="709"/>
        <w:jc w:val="both"/>
        <w:rPr>
          <w:rFonts w:ascii="Calibri" w:hAnsi="Calibri" w:cs="Calibri"/>
          <w:sz w:val="22"/>
          <w:szCs w:val="22"/>
        </w:rPr>
      </w:pPr>
    </w:p>
    <w:p w:rsidR="009B0396" w:rsidRPr="00594CE8" w:rsidRDefault="009B0396" w:rsidP="003C2A2B">
      <w:pPr>
        <w:numPr>
          <w:ilvl w:val="1"/>
          <w:numId w:val="20"/>
        </w:numPr>
        <w:tabs>
          <w:tab w:val="left" w:pos="709"/>
        </w:tabs>
        <w:jc w:val="both"/>
        <w:rPr>
          <w:rFonts w:ascii="Calibri" w:hAnsi="Calibri" w:cs="Calibri"/>
          <w:sz w:val="22"/>
          <w:szCs w:val="22"/>
        </w:rPr>
      </w:pPr>
      <w:r w:rsidRPr="00594CE8">
        <w:rPr>
          <w:rFonts w:ascii="Calibri" w:hAnsi="Calibri" w:cs="Calibri"/>
          <w:sz w:val="22"/>
          <w:szCs w:val="22"/>
        </w:rPr>
        <w:t>Overseeing smooth implementation at the event</w:t>
      </w:r>
      <w:r w:rsidR="00306F29" w:rsidRPr="00594CE8">
        <w:rPr>
          <w:rFonts w:ascii="Calibri" w:hAnsi="Calibri" w:cs="Calibri"/>
          <w:sz w:val="22"/>
          <w:szCs w:val="22"/>
        </w:rPr>
        <w:t>;</w:t>
      </w:r>
    </w:p>
    <w:p w:rsidR="009B0396" w:rsidRPr="00594CE8" w:rsidRDefault="009B0396" w:rsidP="00D9180C">
      <w:pPr>
        <w:tabs>
          <w:tab w:val="left" w:pos="709"/>
        </w:tabs>
        <w:ind w:left="709" w:hanging="709"/>
        <w:jc w:val="both"/>
        <w:rPr>
          <w:rFonts w:ascii="Calibri" w:hAnsi="Calibri" w:cs="Calibri"/>
          <w:sz w:val="22"/>
          <w:szCs w:val="22"/>
        </w:rPr>
      </w:pPr>
    </w:p>
    <w:p w:rsidR="009B0396" w:rsidRDefault="009B0396" w:rsidP="003C2A2B">
      <w:pPr>
        <w:numPr>
          <w:ilvl w:val="1"/>
          <w:numId w:val="20"/>
        </w:numPr>
        <w:tabs>
          <w:tab w:val="left" w:pos="709"/>
        </w:tabs>
        <w:jc w:val="both"/>
        <w:rPr>
          <w:rFonts w:ascii="Calibri" w:hAnsi="Calibri" w:cs="Calibri"/>
          <w:sz w:val="22"/>
          <w:szCs w:val="22"/>
        </w:rPr>
      </w:pPr>
      <w:r w:rsidRPr="00594CE8">
        <w:rPr>
          <w:rFonts w:ascii="Calibri" w:hAnsi="Calibri" w:cs="Calibri"/>
          <w:sz w:val="22"/>
          <w:szCs w:val="22"/>
        </w:rPr>
        <w:t>After-event communication with guests</w:t>
      </w:r>
      <w:r w:rsidR="00306F29" w:rsidRPr="00594CE8">
        <w:rPr>
          <w:rFonts w:ascii="Calibri" w:hAnsi="Calibri" w:cs="Calibri"/>
          <w:sz w:val="22"/>
          <w:szCs w:val="22"/>
        </w:rPr>
        <w:t>.</w:t>
      </w:r>
    </w:p>
    <w:p w:rsidR="00414DBE" w:rsidRDefault="00414DBE" w:rsidP="00414DBE">
      <w:pPr>
        <w:tabs>
          <w:tab w:val="left" w:pos="709"/>
        </w:tabs>
        <w:jc w:val="both"/>
        <w:rPr>
          <w:rFonts w:ascii="Calibri" w:hAnsi="Calibri" w:cs="Calibri"/>
          <w:sz w:val="22"/>
          <w:szCs w:val="22"/>
        </w:rPr>
      </w:pPr>
    </w:p>
    <w:p w:rsidR="00125D05" w:rsidRDefault="00414DBE" w:rsidP="00125D05">
      <w:pPr>
        <w:numPr>
          <w:ilvl w:val="1"/>
          <w:numId w:val="20"/>
        </w:numPr>
        <w:tabs>
          <w:tab w:val="left" w:pos="709"/>
        </w:tabs>
        <w:jc w:val="both"/>
        <w:rPr>
          <w:rFonts w:ascii="Calibri" w:hAnsi="Calibri" w:cs="Calibri"/>
          <w:sz w:val="22"/>
          <w:szCs w:val="22"/>
        </w:rPr>
      </w:pPr>
      <w:r>
        <w:rPr>
          <w:rFonts w:ascii="Calibri" w:hAnsi="Calibri" w:cs="Calibri"/>
          <w:sz w:val="22"/>
          <w:szCs w:val="22"/>
        </w:rPr>
        <w:t>Reporting on success of the event and generating ideas to re-invigorate future occasions.</w:t>
      </w:r>
    </w:p>
    <w:p w:rsidR="00125D05" w:rsidRDefault="00125D05" w:rsidP="00125D05">
      <w:pPr>
        <w:tabs>
          <w:tab w:val="left" w:pos="709"/>
        </w:tabs>
        <w:jc w:val="both"/>
        <w:rPr>
          <w:rFonts w:ascii="Calibri" w:hAnsi="Calibri" w:cs="Calibri"/>
          <w:sz w:val="22"/>
          <w:szCs w:val="22"/>
        </w:rPr>
      </w:pPr>
    </w:p>
    <w:p w:rsidR="00125D05" w:rsidRPr="00125D05" w:rsidRDefault="00125D05" w:rsidP="00125D05">
      <w:pPr>
        <w:numPr>
          <w:ilvl w:val="1"/>
          <w:numId w:val="20"/>
        </w:numPr>
        <w:tabs>
          <w:tab w:val="left" w:pos="851"/>
        </w:tabs>
        <w:jc w:val="both"/>
        <w:rPr>
          <w:rFonts w:ascii="Calibri" w:hAnsi="Calibri" w:cs="Calibri"/>
          <w:sz w:val="22"/>
          <w:szCs w:val="22"/>
        </w:rPr>
      </w:pPr>
      <w:r>
        <w:rPr>
          <w:rFonts w:ascii="Calibri" w:hAnsi="Calibri" w:cs="Calibri"/>
          <w:sz w:val="22"/>
          <w:szCs w:val="22"/>
        </w:rPr>
        <w:t xml:space="preserve">To work with the network of OS </w:t>
      </w:r>
      <w:r w:rsidR="00F973F9">
        <w:rPr>
          <w:rFonts w:ascii="Calibri" w:hAnsi="Calibri" w:cs="Calibri"/>
          <w:sz w:val="22"/>
          <w:szCs w:val="22"/>
        </w:rPr>
        <w:t>r</w:t>
      </w:r>
      <w:r>
        <w:rPr>
          <w:rFonts w:ascii="Calibri" w:hAnsi="Calibri" w:cs="Calibri"/>
          <w:sz w:val="22"/>
          <w:szCs w:val="22"/>
        </w:rPr>
        <w:t>egional and global representatives to encourage more activity overseas and around the country.</w:t>
      </w:r>
    </w:p>
    <w:p w:rsidR="009B0396" w:rsidRPr="00594CE8" w:rsidRDefault="009B0396" w:rsidP="00D9180C">
      <w:pPr>
        <w:tabs>
          <w:tab w:val="left" w:pos="709"/>
        </w:tabs>
        <w:ind w:left="709" w:hanging="709"/>
        <w:jc w:val="both"/>
        <w:rPr>
          <w:rFonts w:ascii="Calibri" w:hAnsi="Calibri" w:cs="Calibri"/>
          <w:sz w:val="22"/>
          <w:szCs w:val="22"/>
        </w:rPr>
      </w:pPr>
    </w:p>
    <w:p w:rsidR="003C7E1F" w:rsidRPr="00594CE8" w:rsidRDefault="003C7E1F" w:rsidP="00D9180C">
      <w:pPr>
        <w:tabs>
          <w:tab w:val="left" w:pos="709"/>
        </w:tabs>
        <w:jc w:val="both"/>
        <w:rPr>
          <w:rFonts w:ascii="Calibri" w:hAnsi="Calibri" w:cs="Calibri"/>
          <w:sz w:val="22"/>
          <w:szCs w:val="22"/>
        </w:rPr>
      </w:pPr>
    </w:p>
    <w:p w:rsidR="009B0396" w:rsidRPr="00594CE8" w:rsidRDefault="002F68B4" w:rsidP="003C2A2B">
      <w:pPr>
        <w:numPr>
          <w:ilvl w:val="0"/>
          <w:numId w:val="20"/>
        </w:numPr>
        <w:tabs>
          <w:tab w:val="left" w:pos="709"/>
        </w:tabs>
        <w:rPr>
          <w:rFonts w:ascii="Calibri" w:hAnsi="Calibri" w:cs="Calibri"/>
          <w:b/>
          <w:sz w:val="22"/>
          <w:szCs w:val="22"/>
        </w:rPr>
      </w:pPr>
      <w:r w:rsidRPr="00594CE8">
        <w:rPr>
          <w:rFonts w:ascii="Calibri" w:hAnsi="Calibri" w:cs="Calibri"/>
          <w:b/>
          <w:sz w:val="22"/>
          <w:szCs w:val="22"/>
        </w:rPr>
        <w:t xml:space="preserve">Old Stoic Marketing </w:t>
      </w:r>
    </w:p>
    <w:p w:rsidR="009B0396" w:rsidRPr="00594CE8" w:rsidRDefault="009B0396" w:rsidP="00D9180C">
      <w:pPr>
        <w:tabs>
          <w:tab w:val="left" w:pos="709"/>
        </w:tabs>
        <w:ind w:left="709" w:hanging="709"/>
        <w:rPr>
          <w:rFonts w:ascii="Calibri" w:hAnsi="Calibri" w:cs="Calibri"/>
          <w:b/>
          <w:sz w:val="22"/>
          <w:szCs w:val="22"/>
        </w:rPr>
      </w:pPr>
    </w:p>
    <w:p w:rsidR="003C2A2B" w:rsidRPr="00594CE8" w:rsidRDefault="00306F29" w:rsidP="003C2A2B">
      <w:pPr>
        <w:tabs>
          <w:tab w:val="left" w:pos="709"/>
        </w:tabs>
        <w:jc w:val="both"/>
        <w:rPr>
          <w:rFonts w:ascii="Calibri" w:hAnsi="Calibri" w:cs="Calibri"/>
          <w:sz w:val="22"/>
          <w:szCs w:val="22"/>
        </w:rPr>
      </w:pPr>
      <w:r w:rsidRPr="00594CE8">
        <w:rPr>
          <w:rFonts w:ascii="Calibri" w:hAnsi="Calibri" w:cs="Calibri"/>
          <w:sz w:val="22"/>
          <w:szCs w:val="22"/>
        </w:rPr>
        <w:t xml:space="preserve">The Old Stoic Society produces a portfolio of web based, email, postal and social media campaigns throughout the year, along with the production of an annual magazine for Old Stoics, called The Corinthian. </w:t>
      </w:r>
      <w:r w:rsidR="003C2A2B" w:rsidRPr="00594CE8">
        <w:rPr>
          <w:rFonts w:ascii="Calibri" w:hAnsi="Calibri" w:cs="Calibri"/>
          <w:sz w:val="22"/>
          <w:szCs w:val="22"/>
        </w:rPr>
        <w:t>Marketing duties will include:</w:t>
      </w:r>
    </w:p>
    <w:p w:rsidR="003C2A2B" w:rsidRPr="00594CE8" w:rsidRDefault="003C2A2B" w:rsidP="003C2A2B">
      <w:pPr>
        <w:tabs>
          <w:tab w:val="left" w:pos="709"/>
        </w:tabs>
        <w:jc w:val="both"/>
        <w:rPr>
          <w:rFonts w:ascii="Calibri" w:hAnsi="Calibri" w:cs="Calibri"/>
          <w:sz w:val="22"/>
          <w:szCs w:val="22"/>
        </w:rPr>
      </w:pPr>
    </w:p>
    <w:p w:rsidR="003C2A2B" w:rsidRPr="00594CE8" w:rsidRDefault="003C2A2B" w:rsidP="00F973F9">
      <w:pPr>
        <w:numPr>
          <w:ilvl w:val="0"/>
          <w:numId w:val="24"/>
        </w:numPr>
        <w:tabs>
          <w:tab w:val="left" w:pos="709"/>
        </w:tabs>
        <w:jc w:val="both"/>
        <w:rPr>
          <w:rFonts w:ascii="Calibri" w:hAnsi="Calibri" w:cs="Calibri"/>
          <w:sz w:val="22"/>
          <w:szCs w:val="22"/>
        </w:rPr>
      </w:pPr>
      <w:r w:rsidRPr="00594CE8">
        <w:rPr>
          <w:rFonts w:ascii="Calibri" w:hAnsi="Calibri" w:cs="Calibri"/>
          <w:sz w:val="22"/>
          <w:szCs w:val="22"/>
        </w:rPr>
        <w:t xml:space="preserve">Working with the Old Stoic Director in planning and organising the programme of communication campaigns.  </w:t>
      </w:r>
    </w:p>
    <w:p w:rsidR="003C2A2B" w:rsidRPr="00594CE8" w:rsidRDefault="003C2A2B" w:rsidP="00F973F9">
      <w:pPr>
        <w:tabs>
          <w:tab w:val="left" w:pos="709"/>
        </w:tabs>
        <w:ind w:left="720" w:hanging="360"/>
        <w:jc w:val="both"/>
        <w:rPr>
          <w:rFonts w:ascii="Calibri" w:hAnsi="Calibri" w:cs="Calibri"/>
          <w:sz w:val="22"/>
          <w:szCs w:val="22"/>
        </w:rPr>
      </w:pPr>
    </w:p>
    <w:p w:rsidR="00142B04" w:rsidRDefault="00142B04" w:rsidP="00F973F9">
      <w:pPr>
        <w:numPr>
          <w:ilvl w:val="0"/>
          <w:numId w:val="24"/>
        </w:numPr>
        <w:tabs>
          <w:tab w:val="left" w:pos="709"/>
        </w:tabs>
        <w:jc w:val="both"/>
        <w:rPr>
          <w:rFonts w:ascii="Calibri" w:hAnsi="Calibri" w:cs="Calibri"/>
          <w:sz w:val="22"/>
          <w:szCs w:val="22"/>
        </w:rPr>
      </w:pPr>
      <w:r w:rsidRPr="00142B04">
        <w:rPr>
          <w:rFonts w:ascii="Calibri" w:hAnsi="Calibri" w:cs="Calibri"/>
          <w:sz w:val="22"/>
          <w:szCs w:val="22"/>
        </w:rPr>
        <w:t>To compile and enter news data received from members for The Corinthian on the departmental database.</w:t>
      </w:r>
    </w:p>
    <w:p w:rsidR="00142B04" w:rsidRDefault="00142B04" w:rsidP="00F973F9">
      <w:pPr>
        <w:tabs>
          <w:tab w:val="left" w:pos="709"/>
        </w:tabs>
        <w:ind w:hanging="360"/>
        <w:jc w:val="both"/>
        <w:rPr>
          <w:rFonts w:ascii="Calibri" w:hAnsi="Calibri" w:cs="Calibri"/>
          <w:sz w:val="22"/>
          <w:szCs w:val="22"/>
        </w:rPr>
      </w:pPr>
    </w:p>
    <w:p w:rsidR="003C2A2B" w:rsidRDefault="003C2A2B" w:rsidP="00F973F9">
      <w:pPr>
        <w:numPr>
          <w:ilvl w:val="0"/>
          <w:numId w:val="24"/>
        </w:numPr>
        <w:tabs>
          <w:tab w:val="left" w:pos="709"/>
        </w:tabs>
        <w:jc w:val="both"/>
        <w:rPr>
          <w:rFonts w:ascii="Calibri" w:hAnsi="Calibri" w:cs="Calibri"/>
          <w:sz w:val="22"/>
          <w:szCs w:val="22"/>
        </w:rPr>
      </w:pPr>
      <w:r w:rsidRPr="00594CE8">
        <w:rPr>
          <w:rFonts w:ascii="Calibri" w:hAnsi="Calibri" w:cs="Calibri"/>
          <w:sz w:val="22"/>
          <w:szCs w:val="22"/>
        </w:rPr>
        <w:t xml:space="preserve">Assisting with the content management </w:t>
      </w:r>
      <w:r w:rsidR="00594CE8" w:rsidRPr="00594CE8">
        <w:rPr>
          <w:rFonts w:ascii="Calibri" w:hAnsi="Calibri" w:cs="Calibri"/>
          <w:sz w:val="22"/>
          <w:szCs w:val="22"/>
        </w:rPr>
        <w:t xml:space="preserve">and proof reading </w:t>
      </w:r>
      <w:r w:rsidR="00594CE8">
        <w:rPr>
          <w:rFonts w:ascii="Calibri" w:hAnsi="Calibri" w:cs="Calibri"/>
          <w:sz w:val="22"/>
          <w:szCs w:val="22"/>
        </w:rPr>
        <w:t>of The Corinthian.</w:t>
      </w:r>
    </w:p>
    <w:p w:rsidR="00414DBE" w:rsidRPr="00594CE8" w:rsidRDefault="00414DBE" w:rsidP="00F973F9">
      <w:pPr>
        <w:tabs>
          <w:tab w:val="left" w:pos="709"/>
        </w:tabs>
        <w:ind w:hanging="360"/>
        <w:jc w:val="both"/>
        <w:rPr>
          <w:rFonts w:ascii="Calibri" w:hAnsi="Calibri" w:cs="Calibri"/>
          <w:sz w:val="22"/>
          <w:szCs w:val="22"/>
        </w:rPr>
      </w:pPr>
    </w:p>
    <w:p w:rsidR="00594CE8" w:rsidRDefault="003C2A2B" w:rsidP="00F973F9">
      <w:pPr>
        <w:numPr>
          <w:ilvl w:val="0"/>
          <w:numId w:val="24"/>
        </w:numPr>
        <w:ind w:left="709"/>
        <w:jc w:val="both"/>
        <w:rPr>
          <w:rFonts w:ascii="Calibri" w:hAnsi="Calibri" w:cs="Calibri"/>
          <w:sz w:val="22"/>
          <w:szCs w:val="22"/>
        </w:rPr>
      </w:pPr>
      <w:r w:rsidRPr="00594CE8">
        <w:rPr>
          <w:rFonts w:ascii="Calibri" w:hAnsi="Calibri" w:cs="Calibri"/>
          <w:sz w:val="22"/>
          <w:szCs w:val="22"/>
        </w:rPr>
        <w:t>Assisting with the organisation and execution of mail and email campaigns.</w:t>
      </w:r>
      <w:r w:rsidR="00594CE8" w:rsidRPr="00594CE8">
        <w:rPr>
          <w:rFonts w:ascii="Calibri" w:hAnsi="Calibri" w:cs="Calibri"/>
          <w:sz w:val="22"/>
          <w:szCs w:val="22"/>
        </w:rPr>
        <w:t xml:space="preserve"> To write content, layout and dispatch HTML emails to the Old Stoic database as instructed by the Old Stoic Director.</w:t>
      </w:r>
    </w:p>
    <w:p w:rsidR="00F973F9" w:rsidRDefault="00F973F9" w:rsidP="00F973F9">
      <w:pPr>
        <w:pStyle w:val="ListParagraph"/>
      </w:pPr>
    </w:p>
    <w:p w:rsidR="00F973F9" w:rsidRPr="00594CE8" w:rsidRDefault="00F973F9" w:rsidP="00F973F9">
      <w:pPr>
        <w:numPr>
          <w:ilvl w:val="0"/>
          <w:numId w:val="24"/>
        </w:numPr>
        <w:ind w:left="709"/>
        <w:jc w:val="both"/>
        <w:rPr>
          <w:rFonts w:ascii="Calibri" w:hAnsi="Calibri" w:cs="Calibri"/>
          <w:sz w:val="22"/>
          <w:szCs w:val="22"/>
        </w:rPr>
      </w:pPr>
      <w:r w:rsidRPr="00594CE8">
        <w:rPr>
          <w:rFonts w:ascii="Calibri" w:hAnsi="Calibri" w:cs="Calibri"/>
          <w:sz w:val="22"/>
          <w:szCs w:val="22"/>
        </w:rPr>
        <w:t>Managing the content for</w:t>
      </w:r>
      <w:r>
        <w:rPr>
          <w:rFonts w:ascii="Calibri" w:hAnsi="Calibri" w:cs="Calibri"/>
          <w:sz w:val="22"/>
          <w:szCs w:val="22"/>
        </w:rPr>
        <w:t xml:space="preserve"> Stowe Connect, a private online network for the Stowe Community and encouraging Old Stoics to sign up to use the platform. </w:t>
      </w:r>
    </w:p>
    <w:p w:rsidR="003C2A2B" w:rsidRPr="00594CE8" w:rsidRDefault="003C2A2B" w:rsidP="00F973F9">
      <w:pPr>
        <w:tabs>
          <w:tab w:val="left" w:pos="709"/>
        </w:tabs>
        <w:ind w:hanging="360"/>
        <w:jc w:val="both"/>
        <w:rPr>
          <w:rFonts w:ascii="Calibri" w:hAnsi="Calibri" w:cs="Calibri"/>
          <w:sz w:val="22"/>
          <w:szCs w:val="22"/>
        </w:rPr>
      </w:pPr>
    </w:p>
    <w:p w:rsidR="003C2A2B" w:rsidRPr="00594CE8" w:rsidRDefault="00594CE8" w:rsidP="00F973F9">
      <w:pPr>
        <w:numPr>
          <w:ilvl w:val="0"/>
          <w:numId w:val="24"/>
        </w:numPr>
        <w:tabs>
          <w:tab w:val="left" w:pos="709"/>
        </w:tabs>
        <w:jc w:val="both"/>
        <w:rPr>
          <w:rFonts w:ascii="Calibri" w:hAnsi="Calibri" w:cs="Calibri"/>
          <w:sz w:val="22"/>
          <w:szCs w:val="22"/>
        </w:rPr>
      </w:pPr>
      <w:r w:rsidRPr="00594CE8">
        <w:rPr>
          <w:rFonts w:ascii="Calibri" w:hAnsi="Calibri" w:cs="Calibri"/>
          <w:sz w:val="22"/>
          <w:szCs w:val="22"/>
        </w:rPr>
        <w:t>Managing</w:t>
      </w:r>
      <w:r w:rsidR="003C2A2B" w:rsidRPr="00594CE8">
        <w:rPr>
          <w:rFonts w:ascii="Calibri" w:hAnsi="Calibri" w:cs="Calibri"/>
          <w:sz w:val="22"/>
          <w:szCs w:val="22"/>
        </w:rPr>
        <w:t xml:space="preserve"> the content for Old Stoic Social Media accounts, including Facebook, Twitter and LinkedIn, working with the Old Stoic Director to develop campaigns and increase followe</w:t>
      </w:r>
      <w:r w:rsidRPr="00594CE8">
        <w:rPr>
          <w:rFonts w:ascii="Calibri" w:hAnsi="Calibri" w:cs="Calibri"/>
          <w:sz w:val="22"/>
          <w:szCs w:val="22"/>
        </w:rPr>
        <w:t>rs on these platforms. To take photographs which may be used on any of the Stowe or Old Stoic platforms.</w:t>
      </w:r>
    </w:p>
    <w:p w:rsidR="00594CE8" w:rsidRDefault="00594CE8" w:rsidP="00F973F9">
      <w:pPr>
        <w:tabs>
          <w:tab w:val="left" w:pos="709"/>
        </w:tabs>
        <w:ind w:hanging="360"/>
        <w:jc w:val="both"/>
        <w:rPr>
          <w:rFonts w:ascii="Calibri" w:hAnsi="Calibri" w:cs="Calibri"/>
          <w:sz w:val="22"/>
          <w:szCs w:val="22"/>
        </w:rPr>
      </w:pPr>
    </w:p>
    <w:p w:rsidR="00594CE8" w:rsidRPr="00594CE8" w:rsidRDefault="00594CE8" w:rsidP="00F973F9">
      <w:pPr>
        <w:numPr>
          <w:ilvl w:val="0"/>
          <w:numId w:val="24"/>
        </w:numPr>
        <w:tabs>
          <w:tab w:val="left" w:pos="709"/>
        </w:tabs>
        <w:jc w:val="both"/>
        <w:rPr>
          <w:rFonts w:ascii="Calibri" w:hAnsi="Calibri" w:cs="Calibri"/>
          <w:sz w:val="22"/>
          <w:szCs w:val="22"/>
        </w:rPr>
      </w:pPr>
      <w:r>
        <w:rPr>
          <w:rFonts w:ascii="Calibri" w:hAnsi="Calibri" w:cs="Calibri"/>
          <w:sz w:val="22"/>
          <w:szCs w:val="22"/>
        </w:rPr>
        <w:t>Producing</w:t>
      </w:r>
      <w:r w:rsidRPr="00594CE8">
        <w:rPr>
          <w:rFonts w:ascii="Calibri" w:hAnsi="Calibri" w:cs="Calibri"/>
          <w:sz w:val="22"/>
          <w:szCs w:val="22"/>
        </w:rPr>
        <w:t xml:space="preserve"> articles about Old Stoic events and activities to feature on website and the annual magazine. To produce blog content where required.</w:t>
      </w:r>
    </w:p>
    <w:p w:rsidR="003C2A2B" w:rsidRPr="00594CE8" w:rsidRDefault="003C2A2B" w:rsidP="00F973F9">
      <w:pPr>
        <w:tabs>
          <w:tab w:val="left" w:pos="709"/>
        </w:tabs>
        <w:ind w:left="720" w:hanging="360"/>
        <w:jc w:val="both"/>
        <w:rPr>
          <w:rFonts w:ascii="Calibri" w:hAnsi="Calibri" w:cs="Calibri"/>
          <w:sz w:val="22"/>
          <w:szCs w:val="22"/>
        </w:rPr>
      </w:pPr>
    </w:p>
    <w:p w:rsidR="00594CE8" w:rsidRDefault="003C2A2B" w:rsidP="00F973F9">
      <w:pPr>
        <w:numPr>
          <w:ilvl w:val="0"/>
          <w:numId w:val="24"/>
        </w:numPr>
        <w:tabs>
          <w:tab w:val="left" w:pos="709"/>
        </w:tabs>
        <w:jc w:val="both"/>
        <w:rPr>
          <w:rFonts w:ascii="Calibri" w:hAnsi="Calibri" w:cs="Calibri"/>
          <w:sz w:val="22"/>
          <w:szCs w:val="22"/>
        </w:rPr>
      </w:pPr>
      <w:r w:rsidRPr="00594CE8">
        <w:rPr>
          <w:rFonts w:ascii="Calibri" w:hAnsi="Calibri" w:cs="Calibri"/>
          <w:sz w:val="22"/>
          <w:szCs w:val="22"/>
        </w:rPr>
        <w:t>Edit sections of the Stowe and Old Stoic Society website, using the content management system.</w:t>
      </w:r>
      <w:r w:rsidR="00594CE8" w:rsidRPr="00594CE8">
        <w:rPr>
          <w:rFonts w:ascii="Calibri" w:hAnsi="Calibri" w:cs="Calibri"/>
          <w:sz w:val="22"/>
          <w:szCs w:val="22"/>
        </w:rPr>
        <w:t xml:space="preserve"> To ensure that all Stowe and Old Stoic Society digital platforms show timely and accurate information.</w:t>
      </w:r>
    </w:p>
    <w:p w:rsidR="00594CE8" w:rsidRPr="00594CE8" w:rsidRDefault="00594CE8" w:rsidP="00F973F9">
      <w:pPr>
        <w:tabs>
          <w:tab w:val="left" w:pos="709"/>
        </w:tabs>
        <w:ind w:hanging="360"/>
        <w:jc w:val="both"/>
        <w:rPr>
          <w:rFonts w:ascii="Calibri" w:hAnsi="Calibri" w:cs="Calibri"/>
          <w:sz w:val="22"/>
          <w:szCs w:val="22"/>
        </w:rPr>
      </w:pPr>
    </w:p>
    <w:p w:rsidR="00594CE8" w:rsidRDefault="00594CE8" w:rsidP="00F973F9">
      <w:pPr>
        <w:numPr>
          <w:ilvl w:val="0"/>
          <w:numId w:val="24"/>
        </w:numPr>
        <w:tabs>
          <w:tab w:val="left" w:pos="709"/>
        </w:tabs>
        <w:jc w:val="both"/>
        <w:rPr>
          <w:rFonts w:ascii="Calibri" w:hAnsi="Calibri" w:cs="Calibri"/>
          <w:sz w:val="22"/>
          <w:szCs w:val="22"/>
        </w:rPr>
      </w:pPr>
      <w:r w:rsidRPr="00594CE8">
        <w:rPr>
          <w:rFonts w:ascii="Calibri" w:hAnsi="Calibri" w:cs="Calibri"/>
          <w:sz w:val="22"/>
          <w:szCs w:val="22"/>
        </w:rPr>
        <w:t xml:space="preserve">To work with designers and printers to assist with the production of print work for the Old Stoic Office including leaflets, invitations, </w:t>
      </w:r>
      <w:r w:rsidR="00125D05">
        <w:rPr>
          <w:rFonts w:ascii="Calibri" w:hAnsi="Calibri" w:cs="Calibri"/>
          <w:sz w:val="22"/>
          <w:szCs w:val="22"/>
        </w:rPr>
        <w:t xml:space="preserve">promotional </w:t>
      </w:r>
      <w:r w:rsidRPr="00594CE8">
        <w:rPr>
          <w:rFonts w:ascii="Calibri" w:hAnsi="Calibri" w:cs="Calibri"/>
          <w:sz w:val="22"/>
          <w:szCs w:val="22"/>
        </w:rPr>
        <w:t>posters and the annual magazine.</w:t>
      </w:r>
    </w:p>
    <w:p w:rsidR="00594CE8" w:rsidRDefault="00594CE8" w:rsidP="00594CE8">
      <w:pPr>
        <w:pStyle w:val="ListParagraph"/>
      </w:pPr>
    </w:p>
    <w:p w:rsidR="00F5755D" w:rsidRPr="00594CE8" w:rsidRDefault="00F5755D" w:rsidP="00594CE8">
      <w:pPr>
        <w:numPr>
          <w:ilvl w:val="0"/>
          <w:numId w:val="21"/>
        </w:numPr>
        <w:ind w:left="709" w:hanging="709"/>
        <w:jc w:val="both"/>
        <w:rPr>
          <w:rFonts w:ascii="Calibri" w:hAnsi="Calibri" w:cs="Calibri"/>
          <w:b/>
          <w:sz w:val="22"/>
          <w:szCs w:val="22"/>
        </w:rPr>
      </w:pPr>
      <w:r w:rsidRPr="00594CE8">
        <w:rPr>
          <w:rFonts w:ascii="Calibri" w:hAnsi="Calibri" w:cs="Calibri"/>
          <w:b/>
          <w:sz w:val="22"/>
          <w:szCs w:val="22"/>
        </w:rPr>
        <w:t>Departmental Administrative Support</w:t>
      </w:r>
    </w:p>
    <w:p w:rsidR="00F5755D" w:rsidRPr="00594CE8" w:rsidRDefault="00F5755D" w:rsidP="00D9180C">
      <w:pPr>
        <w:tabs>
          <w:tab w:val="left" w:pos="709"/>
        </w:tabs>
        <w:ind w:left="1361"/>
        <w:jc w:val="both"/>
        <w:rPr>
          <w:rFonts w:ascii="Calibri" w:hAnsi="Calibri" w:cs="Calibri"/>
          <w:sz w:val="22"/>
          <w:szCs w:val="22"/>
        </w:rPr>
      </w:pPr>
    </w:p>
    <w:p w:rsidR="00F5755D" w:rsidRPr="00594CE8" w:rsidRDefault="00F5755D" w:rsidP="003C2A2B">
      <w:pPr>
        <w:tabs>
          <w:tab w:val="left" w:pos="709"/>
        </w:tabs>
        <w:jc w:val="both"/>
        <w:rPr>
          <w:rFonts w:ascii="Calibri" w:hAnsi="Calibri" w:cs="Calibri"/>
          <w:sz w:val="22"/>
          <w:szCs w:val="22"/>
        </w:rPr>
      </w:pPr>
      <w:r w:rsidRPr="00594CE8">
        <w:rPr>
          <w:rFonts w:ascii="Calibri" w:hAnsi="Calibri" w:cs="Calibri"/>
          <w:sz w:val="22"/>
          <w:szCs w:val="22"/>
        </w:rPr>
        <w:t xml:space="preserve">To provide further administrative support on a day-to-day basis to members of the Development and </w:t>
      </w:r>
      <w:smartTag w:uri="urn:schemas-microsoft-com:office:smarttags" w:element="PersonName">
        <w:r w:rsidRPr="00594CE8">
          <w:rPr>
            <w:rFonts w:ascii="Calibri" w:hAnsi="Calibri" w:cs="Calibri"/>
            <w:sz w:val="22"/>
            <w:szCs w:val="22"/>
          </w:rPr>
          <w:t>Old Stoic</w:t>
        </w:r>
      </w:smartTag>
      <w:r w:rsidRPr="00594CE8">
        <w:rPr>
          <w:rFonts w:ascii="Calibri" w:hAnsi="Calibri" w:cs="Calibri"/>
          <w:sz w:val="22"/>
          <w:szCs w:val="22"/>
        </w:rPr>
        <w:t xml:space="preserve"> team, as needs dictate. Such duties will include:</w:t>
      </w:r>
    </w:p>
    <w:p w:rsidR="009B0396" w:rsidRPr="00594CE8" w:rsidRDefault="009B0396" w:rsidP="00D9180C">
      <w:pPr>
        <w:tabs>
          <w:tab w:val="left" w:pos="709"/>
        </w:tabs>
        <w:ind w:left="709" w:hanging="709"/>
        <w:jc w:val="both"/>
        <w:rPr>
          <w:rFonts w:ascii="Calibri" w:hAnsi="Calibri" w:cs="Calibri"/>
          <w:sz w:val="22"/>
          <w:szCs w:val="22"/>
        </w:rPr>
      </w:pPr>
    </w:p>
    <w:p w:rsidR="00306F29" w:rsidRPr="00594CE8" w:rsidRDefault="00306F29" w:rsidP="003C2A2B">
      <w:pPr>
        <w:numPr>
          <w:ilvl w:val="0"/>
          <w:numId w:val="25"/>
        </w:numPr>
        <w:tabs>
          <w:tab w:val="left" w:pos="709"/>
        </w:tabs>
        <w:jc w:val="both"/>
        <w:rPr>
          <w:rFonts w:ascii="Calibri" w:hAnsi="Calibri" w:cs="Calibri"/>
          <w:sz w:val="22"/>
          <w:szCs w:val="22"/>
        </w:rPr>
      </w:pPr>
      <w:r w:rsidRPr="00594CE8">
        <w:rPr>
          <w:rFonts w:ascii="Calibri" w:hAnsi="Calibri" w:cs="Calibri"/>
          <w:sz w:val="22"/>
          <w:szCs w:val="22"/>
        </w:rPr>
        <w:t xml:space="preserve">Providing daily monitoring and response to OS enquiries on the telephone and via the </w:t>
      </w:r>
      <w:smartTag w:uri="urn:schemas-microsoft-com:office:smarttags" w:element="PersonName">
        <w:r w:rsidRPr="00594CE8">
          <w:rPr>
            <w:rFonts w:ascii="Calibri" w:hAnsi="Calibri" w:cs="Calibri"/>
            <w:sz w:val="22"/>
            <w:szCs w:val="22"/>
          </w:rPr>
          <w:t>Old Stoic</w:t>
        </w:r>
      </w:smartTag>
      <w:r w:rsidRPr="00594CE8">
        <w:rPr>
          <w:rFonts w:ascii="Calibri" w:hAnsi="Calibri" w:cs="Calibri"/>
          <w:sz w:val="22"/>
          <w:szCs w:val="22"/>
        </w:rPr>
        <w:t xml:space="preserve"> email address. To deal with and respond promptly to individual OS members’ enquiries.</w:t>
      </w:r>
    </w:p>
    <w:p w:rsidR="00306F29" w:rsidRPr="00594CE8" w:rsidRDefault="00306F29" w:rsidP="00306F29">
      <w:pPr>
        <w:tabs>
          <w:tab w:val="left" w:pos="709"/>
        </w:tabs>
        <w:ind w:left="709"/>
        <w:jc w:val="both"/>
        <w:rPr>
          <w:rFonts w:ascii="Calibri" w:hAnsi="Calibri" w:cs="Calibri"/>
          <w:sz w:val="22"/>
          <w:szCs w:val="22"/>
        </w:rPr>
      </w:pPr>
    </w:p>
    <w:p w:rsidR="00306F29" w:rsidRPr="00594CE8" w:rsidRDefault="00306F29" w:rsidP="003C2A2B">
      <w:pPr>
        <w:numPr>
          <w:ilvl w:val="0"/>
          <w:numId w:val="25"/>
        </w:numPr>
        <w:tabs>
          <w:tab w:val="left" w:pos="709"/>
        </w:tabs>
        <w:jc w:val="both"/>
        <w:rPr>
          <w:rFonts w:ascii="Calibri" w:hAnsi="Calibri" w:cs="Calibri"/>
          <w:sz w:val="22"/>
          <w:szCs w:val="22"/>
        </w:rPr>
      </w:pPr>
      <w:r w:rsidRPr="00594CE8">
        <w:rPr>
          <w:rFonts w:ascii="Calibri" w:hAnsi="Calibri" w:cs="Calibri"/>
          <w:sz w:val="22"/>
          <w:szCs w:val="22"/>
        </w:rPr>
        <w:t>To assist with the development and day to day management of the Careers mentoring matching service for members.</w:t>
      </w:r>
      <w:r w:rsidR="008E56D0">
        <w:rPr>
          <w:rFonts w:ascii="Calibri" w:hAnsi="Calibri" w:cs="Calibri"/>
          <w:sz w:val="22"/>
          <w:szCs w:val="22"/>
        </w:rPr>
        <w:t xml:space="preserve"> </w:t>
      </w:r>
      <w:r w:rsidR="00414DBE">
        <w:rPr>
          <w:rFonts w:ascii="Calibri" w:hAnsi="Calibri" w:cs="Calibri"/>
          <w:sz w:val="22"/>
          <w:szCs w:val="22"/>
        </w:rPr>
        <w:t xml:space="preserve">To work to targets to increase activity in this year to engage new mentors for the programme and develop regular work experience placements for members. </w:t>
      </w:r>
      <w:r w:rsidR="008E56D0">
        <w:rPr>
          <w:rFonts w:ascii="Calibri" w:hAnsi="Calibri" w:cs="Calibri"/>
          <w:sz w:val="22"/>
          <w:szCs w:val="22"/>
        </w:rPr>
        <w:t>To manage the data capture and report on the success and results of the mentoring scheme, including collection of testimonials and feedback from members.</w:t>
      </w:r>
    </w:p>
    <w:p w:rsidR="00306F29" w:rsidRPr="00594CE8" w:rsidRDefault="00306F29" w:rsidP="00306F29">
      <w:pPr>
        <w:tabs>
          <w:tab w:val="left" w:pos="709"/>
        </w:tabs>
        <w:ind w:left="709"/>
        <w:jc w:val="both"/>
        <w:rPr>
          <w:rFonts w:ascii="Calibri" w:hAnsi="Calibri" w:cs="Calibri"/>
          <w:sz w:val="22"/>
          <w:szCs w:val="22"/>
        </w:rPr>
      </w:pPr>
    </w:p>
    <w:p w:rsidR="00F5755D" w:rsidRPr="00E63ADD" w:rsidRDefault="00E63ADD" w:rsidP="003C2A2B">
      <w:pPr>
        <w:numPr>
          <w:ilvl w:val="0"/>
          <w:numId w:val="25"/>
        </w:numPr>
        <w:tabs>
          <w:tab w:val="left" w:pos="709"/>
        </w:tabs>
        <w:jc w:val="both"/>
        <w:rPr>
          <w:rFonts w:ascii="Calibri" w:hAnsi="Calibri" w:cs="Calibri"/>
          <w:sz w:val="22"/>
          <w:szCs w:val="22"/>
        </w:rPr>
      </w:pPr>
      <w:r w:rsidRPr="00E63ADD">
        <w:rPr>
          <w:rFonts w:ascii="Calibri" w:hAnsi="Calibri" w:cs="Calibri"/>
          <w:sz w:val="22"/>
          <w:szCs w:val="22"/>
        </w:rPr>
        <w:t>Researching ‘lost’ Old Stoics to enhance the accuracy and completeness of the database and</w:t>
      </w:r>
      <w:r>
        <w:rPr>
          <w:rFonts w:ascii="Calibri" w:hAnsi="Calibri" w:cs="Calibri"/>
          <w:sz w:val="22"/>
          <w:szCs w:val="22"/>
        </w:rPr>
        <w:t xml:space="preserve"> u</w:t>
      </w:r>
      <w:r w:rsidR="00F5755D" w:rsidRPr="00E63ADD">
        <w:rPr>
          <w:rFonts w:ascii="Calibri" w:hAnsi="Calibri" w:cs="Calibri"/>
          <w:sz w:val="22"/>
          <w:szCs w:val="22"/>
        </w:rPr>
        <w:t>pdating OS records as required to support the Database Administrator</w:t>
      </w:r>
      <w:r w:rsidR="00306F29" w:rsidRPr="00E63ADD">
        <w:rPr>
          <w:rFonts w:ascii="Calibri" w:hAnsi="Calibri" w:cs="Calibri"/>
          <w:sz w:val="22"/>
          <w:szCs w:val="22"/>
        </w:rPr>
        <w:t>.</w:t>
      </w:r>
    </w:p>
    <w:p w:rsidR="00F5755D" w:rsidRPr="00594CE8" w:rsidRDefault="00F5755D" w:rsidP="003C2A2B">
      <w:pPr>
        <w:tabs>
          <w:tab w:val="left" w:pos="709"/>
        </w:tabs>
        <w:jc w:val="both"/>
        <w:rPr>
          <w:rFonts w:ascii="Calibri" w:hAnsi="Calibri" w:cs="Calibri"/>
          <w:sz w:val="22"/>
          <w:szCs w:val="22"/>
        </w:rPr>
      </w:pPr>
    </w:p>
    <w:p w:rsidR="009B0396" w:rsidRPr="00594CE8" w:rsidRDefault="009B0396" w:rsidP="003C2A2B">
      <w:pPr>
        <w:numPr>
          <w:ilvl w:val="0"/>
          <w:numId w:val="25"/>
        </w:numPr>
        <w:tabs>
          <w:tab w:val="left" w:pos="709"/>
        </w:tabs>
        <w:jc w:val="both"/>
        <w:rPr>
          <w:rFonts w:ascii="Calibri" w:hAnsi="Calibri" w:cs="Calibri"/>
          <w:sz w:val="22"/>
          <w:szCs w:val="22"/>
        </w:rPr>
      </w:pPr>
      <w:r w:rsidRPr="00594CE8">
        <w:rPr>
          <w:rFonts w:ascii="Calibri" w:hAnsi="Calibri" w:cs="Calibri"/>
          <w:sz w:val="22"/>
          <w:szCs w:val="22"/>
        </w:rPr>
        <w:t>Telephone work, usually relating to events</w:t>
      </w:r>
      <w:r w:rsidR="00306F29" w:rsidRPr="00594CE8">
        <w:rPr>
          <w:rFonts w:ascii="Calibri" w:hAnsi="Calibri" w:cs="Calibri"/>
          <w:sz w:val="22"/>
          <w:szCs w:val="22"/>
        </w:rPr>
        <w:t>.</w:t>
      </w:r>
    </w:p>
    <w:p w:rsidR="009B0396" w:rsidRPr="00594CE8" w:rsidRDefault="009B0396" w:rsidP="00D9180C">
      <w:pPr>
        <w:tabs>
          <w:tab w:val="left" w:pos="709"/>
        </w:tabs>
        <w:rPr>
          <w:rFonts w:ascii="Calibri" w:hAnsi="Calibri" w:cs="Calibri"/>
          <w:b/>
          <w:sz w:val="22"/>
          <w:szCs w:val="22"/>
        </w:rPr>
      </w:pPr>
    </w:p>
    <w:p w:rsidR="00AC0B5C" w:rsidRPr="00594CE8" w:rsidRDefault="00AC0B5C" w:rsidP="003C2A2B">
      <w:pPr>
        <w:tabs>
          <w:tab w:val="left" w:pos="709"/>
        </w:tabs>
        <w:jc w:val="both"/>
        <w:rPr>
          <w:rFonts w:ascii="Calibri" w:hAnsi="Calibri" w:cs="Calibri"/>
          <w:b/>
          <w:sz w:val="22"/>
          <w:szCs w:val="22"/>
        </w:rPr>
      </w:pPr>
      <w:r w:rsidRPr="00594CE8">
        <w:rPr>
          <w:rFonts w:ascii="Calibri" w:hAnsi="Calibri" w:cs="Calibri"/>
          <w:b/>
          <w:sz w:val="22"/>
          <w:szCs w:val="22"/>
        </w:rPr>
        <w:t>To ensure adherence to statutory Health and Safety and Data Protection Legislation at all times.</w:t>
      </w:r>
    </w:p>
    <w:p w:rsidR="00AC0B5C" w:rsidRPr="00594CE8" w:rsidRDefault="00AC0B5C" w:rsidP="00AE6512">
      <w:pPr>
        <w:rPr>
          <w:rFonts w:ascii="Calibri" w:hAnsi="Calibri" w:cs="Calibri"/>
          <w:b/>
          <w:sz w:val="22"/>
          <w:szCs w:val="22"/>
        </w:rPr>
      </w:pPr>
    </w:p>
    <w:p w:rsidR="008861AC" w:rsidRPr="00594CE8" w:rsidRDefault="008861AC" w:rsidP="003C2A2B">
      <w:pPr>
        <w:jc w:val="both"/>
        <w:rPr>
          <w:rFonts w:ascii="Calibri" w:hAnsi="Calibri" w:cs="Calibri"/>
          <w:sz w:val="22"/>
          <w:szCs w:val="22"/>
        </w:rPr>
      </w:pPr>
      <w:r w:rsidRPr="00594CE8">
        <w:rPr>
          <w:rFonts w:ascii="Calibri" w:hAnsi="Calibri" w:cs="Calibri"/>
          <w:sz w:val="22"/>
          <w:szCs w:val="22"/>
        </w:rPr>
        <w:t>This job description reflects the present requirements of the post and as duties and responsibilities change/develop, the job description will be reviewed and be subject to amendment in consultation with the post holder.</w:t>
      </w:r>
    </w:p>
    <w:p w:rsidR="001326E2" w:rsidRPr="00594CE8" w:rsidRDefault="001326E2" w:rsidP="00AE6512">
      <w:pPr>
        <w:rPr>
          <w:rFonts w:ascii="Calibri" w:hAnsi="Calibri" w:cs="Calibri"/>
          <w:b/>
          <w:sz w:val="22"/>
          <w:szCs w:val="22"/>
        </w:rPr>
      </w:pPr>
    </w:p>
    <w:p w:rsidR="00CD226E" w:rsidRPr="00594CE8" w:rsidRDefault="00CD226E" w:rsidP="00AE6512">
      <w:pPr>
        <w:rPr>
          <w:rFonts w:ascii="Calibri" w:hAnsi="Calibri" w:cs="Calibri"/>
          <w:sz w:val="22"/>
          <w:szCs w:val="22"/>
        </w:rPr>
      </w:pPr>
    </w:p>
    <w:p w:rsidR="00CD226E" w:rsidRPr="00594CE8" w:rsidRDefault="00AE1FA9" w:rsidP="00AE6512">
      <w:pPr>
        <w:rPr>
          <w:rFonts w:ascii="Calibri" w:hAnsi="Calibri" w:cs="Calibri"/>
          <w:b/>
          <w:sz w:val="22"/>
          <w:szCs w:val="22"/>
        </w:rPr>
      </w:pPr>
      <w:r w:rsidRPr="00594CE8">
        <w:rPr>
          <w:rFonts w:ascii="Calibri" w:hAnsi="Calibri" w:cs="Calibri"/>
          <w:b/>
          <w:sz w:val="22"/>
          <w:szCs w:val="22"/>
        </w:rPr>
        <w:br w:type="page"/>
      </w:r>
      <w:r w:rsidR="00CD226E" w:rsidRPr="00594CE8">
        <w:rPr>
          <w:rFonts w:ascii="Calibri" w:hAnsi="Calibri" w:cs="Calibri"/>
          <w:b/>
          <w:sz w:val="22"/>
          <w:szCs w:val="22"/>
        </w:rPr>
        <w:lastRenderedPageBreak/>
        <w:t>Person Specification</w:t>
      </w:r>
    </w:p>
    <w:p w:rsidR="00CD226E" w:rsidRPr="00594CE8" w:rsidRDefault="00CD226E" w:rsidP="00AE6512">
      <w:pPr>
        <w:rPr>
          <w:rFonts w:ascii="Calibri" w:hAnsi="Calibri" w:cs="Calibri"/>
          <w:b/>
          <w:sz w:val="22"/>
          <w:szCs w:val="22"/>
        </w:rPr>
      </w:pPr>
    </w:p>
    <w:p w:rsidR="00977913" w:rsidRPr="00594CE8" w:rsidRDefault="00977913" w:rsidP="00977913">
      <w:pPr>
        <w:jc w:val="both"/>
        <w:rPr>
          <w:rFonts w:ascii="Calibri" w:hAnsi="Calibri" w:cs="Calibri"/>
          <w:color w:val="000000"/>
          <w:sz w:val="22"/>
          <w:szCs w:val="22"/>
        </w:rPr>
      </w:pPr>
      <w:r w:rsidRPr="00594CE8">
        <w:rPr>
          <w:rFonts w:ascii="Calibri" w:hAnsi="Calibri" w:cs="Calibri"/>
          <w:color w:val="000000"/>
          <w:sz w:val="22"/>
          <w:szCs w:val="22"/>
        </w:rPr>
        <w:t>The selection of candidates for short-listing will be based on this specification and candidates should bear this in mind when preparing their application and completing the application form:</w:t>
      </w:r>
    </w:p>
    <w:p w:rsidR="00977913" w:rsidRPr="00594CE8" w:rsidRDefault="00977913" w:rsidP="00977913">
      <w:pPr>
        <w:jc w:val="both"/>
        <w:rPr>
          <w:rFonts w:ascii="Calibri" w:hAnsi="Calibri" w:cs="Calibri"/>
          <w:color w:val="000000"/>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560"/>
        <w:gridCol w:w="3561"/>
      </w:tblGrid>
      <w:tr w:rsidR="00977913" w:rsidRPr="00594CE8" w:rsidTr="00C742A5">
        <w:tc>
          <w:tcPr>
            <w:tcW w:w="1951" w:type="dxa"/>
          </w:tcPr>
          <w:p w:rsidR="00977913" w:rsidRPr="00594CE8" w:rsidRDefault="00977913" w:rsidP="00C742A5">
            <w:pPr>
              <w:ind w:left="106" w:hanging="106"/>
              <w:jc w:val="both"/>
              <w:rPr>
                <w:rFonts w:ascii="Calibri" w:hAnsi="Calibri" w:cs="Calibri"/>
                <w:b/>
                <w:bCs/>
                <w:color w:val="000000"/>
                <w:sz w:val="22"/>
                <w:szCs w:val="22"/>
              </w:rPr>
            </w:pPr>
            <w:r w:rsidRPr="00594CE8">
              <w:rPr>
                <w:rFonts w:ascii="Calibri" w:hAnsi="Calibri" w:cs="Calibri"/>
                <w:b/>
                <w:bCs/>
                <w:color w:val="000000"/>
                <w:sz w:val="22"/>
                <w:szCs w:val="22"/>
              </w:rPr>
              <w:t>Attributes</w:t>
            </w:r>
          </w:p>
        </w:tc>
        <w:tc>
          <w:tcPr>
            <w:tcW w:w="3560" w:type="dxa"/>
          </w:tcPr>
          <w:p w:rsidR="00977913" w:rsidRPr="00594CE8" w:rsidRDefault="00977913" w:rsidP="00C742A5">
            <w:pPr>
              <w:jc w:val="both"/>
              <w:rPr>
                <w:rFonts w:ascii="Calibri" w:hAnsi="Calibri" w:cs="Calibri"/>
                <w:b/>
                <w:bCs/>
                <w:color w:val="000000"/>
                <w:sz w:val="22"/>
                <w:szCs w:val="22"/>
              </w:rPr>
            </w:pPr>
            <w:r w:rsidRPr="00594CE8">
              <w:rPr>
                <w:rFonts w:ascii="Calibri" w:hAnsi="Calibri" w:cs="Calibri"/>
                <w:b/>
                <w:bCs/>
                <w:color w:val="000000"/>
                <w:sz w:val="22"/>
                <w:szCs w:val="22"/>
              </w:rPr>
              <w:t>Essential</w:t>
            </w:r>
          </w:p>
        </w:tc>
        <w:tc>
          <w:tcPr>
            <w:tcW w:w="3561" w:type="dxa"/>
          </w:tcPr>
          <w:p w:rsidR="00977913" w:rsidRPr="00594CE8" w:rsidRDefault="00977913" w:rsidP="00C742A5">
            <w:pPr>
              <w:jc w:val="both"/>
              <w:rPr>
                <w:rFonts w:ascii="Calibri" w:hAnsi="Calibri" w:cs="Calibri"/>
                <w:b/>
                <w:bCs/>
                <w:color w:val="000000"/>
                <w:sz w:val="22"/>
                <w:szCs w:val="22"/>
              </w:rPr>
            </w:pPr>
            <w:r w:rsidRPr="00594CE8">
              <w:rPr>
                <w:rFonts w:ascii="Calibri" w:hAnsi="Calibri" w:cs="Calibri"/>
                <w:b/>
                <w:bCs/>
                <w:color w:val="000000"/>
                <w:sz w:val="22"/>
                <w:szCs w:val="22"/>
              </w:rPr>
              <w:t>Desirable</w:t>
            </w:r>
          </w:p>
        </w:tc>
      </w:tr>
      <w:tr w:rsidR="00977913" w:rsidRPr="00594CE8" w:rsidTr="00C742A5">
        <w:tc>
          <w:tcPr>
            <w:tcW w:w="1951" w:type="dxa"/>
            <w:vAlign w:val="center"/>
          </w:tcPr>
          <w:p w:rsidR="00977913" w:rsidRPr="00594CE8" w:rsidRDefault="00977913" w:rsidP="00C742A5">
            <w:pPr>
              <w:rPr>
                <w:rFonts w:ascii="Calibri" w:hAnsi="Calibri" w:cs="Calibri"/>
                <w:b/>
                <w:bCs/>
                <w:color w:val="000000"/>
                <w:sz w:val="22"/>
                <w:szCs w:val="22"/>
              </w:rPr>
            </w:pPr>
            <w:r w:rsidRPr="00594CE8">
              <w:rPr>
                <w:rFonts w:ascii="Calibri" w:hAnsi="Calibri" w:cs="Calibri"/>
                <w:b/>
                <w:bCs/>
                <w:color w:val="000000"/>
                <w:sz w:val="22"/>
                <w:szCs w:val="22"/>
              </w:rPr>
              <w:t>Qualifications</w:t>
            </w:r>
          </w:p>
        </w:tc>
        <w:tc>
          <w:tcPr>
            <w:tcW w:w="3560" w:type="dxa"/>
          </w:tcPr>
          <w:p w:rsidR="00D9180C" w:rsidRPr="00594CE8" w:rsidRDefault="00D9180C" w:rsidP="00D9180C">
            <w:pPr>
              <w:pStyle w:val="ListParagraph"/>
              <w:spacing w:after="0" w:line="240" w:lineRule="auto"/>
              <w:ind w:left="360"/>
            </w:pPr>
          </w:p>
          <w:p w:rsidR="00F5755D" w:rsidRPr="00594CE8" w:rsidRDefault="00F5755D" w:rsidP="00F973F9">
            <w:pPr>
              <w:pStyle w:val="ListParagraph"/>
              <w:spacing w:after="0" w:line="240" w:lineRule="auto"/>
              <w:ind w:left="360"/>
            </w:pPr>
          </w:p>
        </w:tc>
        <w:tc>
          <w:tcPr>
            <w:tcW w:w="3561" w:type="dxa"/>
          </w:tcPr>
          <w:p w:rsidR="00F973F9" w:rsidRPr="00594CE8" w:rsidRDefault="00F973F9" w:rsidP="00F973F9">
            <w:pPr>
              <w:pStyle w:val="ListParagraph"/>
              <w:numPr>
                <w:ilvl w:val="0"/>
                <w:numId w:val="17"/>
              </w:numPr>
              <w:spacing w:after="0" w:line="240" w:lineRule="auto"/>
            </w:pPr>
            <w:r w:rsidRPr="00594CE8">
              <w:t xml:space="preserve">Education to </w:t>
            </w:r>
            <w:r>
              <w:t>degree level</w:t>
            </w:r>
            <w:r w:rsidRPr="00594CE8">
              <w:t>, with strong ability in written English</w:t>
            </w:r>
          </w:p>
          <w:p w:rsidR="00977913" w:rsidRPr="00594CE8" w:rsidRDefault="00977913" w:rsidP="009B0396">
            <w:pPr>
              <w:pStyle w:val="ListParagraph"/>
              <w:spacing w:after="0" w:line="240" w:lineRule="auto"/>
              <w:ind w:left="360"/>
            </w:pPr>
          </w:p>
        </w:tc>
      </w:tr>
      <w:tr w:rsidR="00977913" w:rsidRPr="00594CE8" w:rsidTr="00C742A5">
        <w:tc>
          <w:tcPr>
            <w:tcW w:w="1951" w:type="dxa"/>
            <w:vAlign w:val="center"/>
          </w:tcPr>
          <w:p w:rsidR="00977913" w:rsidRPr="00594CE8" w:rsidRDefault="00977913" w:rsidP="00C742A5">
            <w:pPr>
              <w:rPr>
                <w:rFonts w:ascii="Calibri" w:hAnsi="Calibri" w:cs="Calibri"/>
                <w:b/>
                <w:bCs/>
                <w:color w:val="000000"/>
                <w:sz w:val="22"/>
                <w:szCs w:val="22"/>
              </w:rPr>
            </w:pPr>
            <w:r w:rsidRPr="00594CE8">
              <w:rPr>
                <w:rFonts w:ascii="Calibri" w:hAnsi="Calibri" w:cs="Calibri"/>
                <w:b/>
                <w:bCs/>
                <w:color w:val="000000"/>
                <w:sz w:val="22"/>
                <w:szCs w:val="22"/>
              </w:rPr>
              <w:t>Specialist Skills &amp; Experience</w:t>
            </w:r>
          </w:p>
        </w:tc>
        <w:tc>
          <w:tcPr>
            <w:tcW w:w="3560" w:type="dxa"/>
          </w:tcPr>
          <w:p w:rsidR="009B0396" w:rsidRPr="00594CE8" w:rsidRDefault="009B0396" w:rsidP="009B0396">
            <w:pPr>
              <w:rPr>
                <w:rFonts w:ascii="Calibri" w:hAnsi="Calibri" w:cs="Calibri"/>
                <w:sz w:val="22"/>
                <w:szCs w:val="22"/>
              </w:rPr>
            </w:pPr>
          </w:p>
          <w:p w:rsidR="009B0396" w:rsidRPr="00594CE8" w:rsidRDefault="009B0396" w:rsidP="009B0396">
            <w:pPr>
              <w:numPr>
                <w:ilvl w:val="0"/>
                <w:numId w:val="7"/>
              </w:numPr>
              <w:rPr>
                <w:rFonts w:ascii="Calibri" w:hAnsi="Calibri" w:cs="Calibri"/>
                <w:sz w:val="22"/>
                <w:szCs w:val="22"/>
              </w:rPr>
            </w:pPr>
            <w:r w:rsidRPr="00594CE8">
              <w:rPr>
                <w:rFonts w:ascii="Calibri" w:hAnsi="Calibri" w:cs="Calibri"/>
                <w:sz w:val="22"/>
                <w:szCs w:val="22"/>
              </w:rPr>
              <w:t>Planning and priority setting: doing what’s important to the department’s objectives, rather than just urgent; scheduling daily activities and planning for peaks and troughs in workload</w:t>
            </w:r>
          </w:p>
          <w:p w:rsidR="009B0396" w:rsidRPr="00594CE8" w:rsidRDefault="009B0396" w:rsidP="009B0396">
            <w:pPr>
              <w:rPr>
                <w:rFonts w:ascii="Calibri" w:hAnsi="Calibri" w:cs="Calibri"/>
                <w:sz w:val="22"/>
                <w:szCs w:val="22"/>
              </w:rPr>
            </w:pPr>
          </w:p>
          <w:p w:rsidR="009B0396" w:rsidRPr="00594CE8" w:rsidRDefault="009B0396" w:rsidP="009B0396">
            <w:pPr>
              <w:numPr>
                <w:ilvl w:val="0"/>
                <w:numId w:val="7"/>
              </w:numPr>
              <w:rPr>
                <w:rFonts w:ascii="Calibri" w:hAnsi="Calibri" w:cs="Calibri"/>
                <w:sz w:val="22"/>
                <w:szCs w:val="22"/>
              </w:rPr>
            </w:pPr>
            <w:r w:rsidRPr="00594CE8">
              <w:rPr>
                <w:rFonts w:ascii="Calibri" w:hAnsi="Calibri" w:cs="Calibri"/>
                <w:sz w:val="22"/>
                <w:szCs w:val="22"/>
              </w:rPr>
              <w:t>Being able to manage multiple tasks at any one time</w:t>
            </w:r>
          </w:p>
          <w:p w:rsidR="009B0396" w:rsidRPr="00594CE8" w:rsidRDefault="009B0396" w:rsidP="009B0396">
            <w:pPr>
              <w:rPr>
                <w:rFonts w:ascii="Calibri" w:hAnsi="Calibri" w:cs="Calibri"/>
                <w:sz w:val="22"/>
                <w:szCs w:val="22"/>
              </w:rPr>
            </w:pPr>
          </w:p>
          <w:p w:rsidR="00594CE8" w:rsidRPr="00F973F9" w:rsidRDefault="009B0396" w:rsidP="00B96445">
            <w:pPr>
              <w:numPr>
                <w:ilvl w:val="0"/>
                <w:numId w:val="7"/>
              </w:numPr>
            </w:pPr>
            <w:r w:rsidRPr="00594CE8">
              <w:rPr>
                <w:rFonts w:ascii="Calibri" w:hAnsi="Calibri" w:cs="Calibri"/>
                <w:sz w:val="22"/>
                <w:szCs w:val="22"/>
              </w:rPr>
              <w:t>PC and database skills: experience in handling data and using databases</w:t>
            </w:r>
          </w:p>
          <w:p w:rsidR="00F973F9" w:rsidRDefault="00F973F9" w:rsidP="00F973F9"/>
          <w:p w:rsidR="00594CE8" w:rsidRPr="00594CE8" w:rsidRDefault="00F973F9" w:rsidP="009B0396">
            <w:pPr>
              <w:numPr>
                <w:ilvl w:val="0"/>
                <w:numId w:val="7"/>
              </w:numPr>
              <w:rPr>
                <w:rFonts w:ascii="Calibri" w:hAnsi="Calibri" w:cs="Calibri"/>
                <w:sz w:val="22"/>
                <w:szCs w:val="22"/>
              </w:rPr>
            </w:pPr>
            <w:r>
              <w:rPr>
                <w:rFonts w:ascii="Calibri" w:hAnsi="Calibri" w:cs="Calibri"/>
                <w:sz w:val="22"/>
                <w:szCs w:val="22"/>
              </w:rPr>
              <w:t>Fluency in a wide range of social media channels and ability to create engaging content</w:t>
            </w:r>
          </w:p>
          <w:p w:rsidR="009B0396" w:rsidRPr="00594CE8" w:rsidRDefault="009B0396" w:rsidP="009B0396">
            <w:pPr>
              <w:rPr>
                <w:rFonts w:ascii="Calibri" w:hAnsi="Calibri" w:cs="Calibri"/>
                <w:sz w:val="22"/>
                <w:szCs w:val="22"/>
              </w:rPr>
            </w:pPr>
          </w:p>
          <w:p w:rsidR="00977913" w:rsidRPr="00594CE8" w:rsidRDefault="009B0396" w:rsidP="009B0396">
            <w:pPr>
              <w:numPr>
                <w:ilvl w:val="0"/>
                <w:numId w:val="7"/>
              </w:numPr>
              <w:rPr>
                <w:rFonts w:ascii="Calibri" w:hAnsi="Calibri" w:cs="Calibri"/>
                <w:sz w:val="22"/>
                <w:szCs w:val="22"/>
              </w:rPr>
            </w:pPr>
            <w:r w:rsidRPr="00594CE8">
              <w:rPr>
                <w:rFonts w:ascii="Calibri" w:hAnsi="Calibri" w:cs="Calibri"/>
                <w:sz w:val="22"/>
                <w:szCs w:val="22"/>
              </w:rPr>
              <w:t>Proficient communicator, particularly with internal departments and external suppliers</w:t>
            </w:r>
          </w:p>
          <w:p w:rsidR="009B0396" w:rsidRPr="00594CE8" w:rsidRDefault="009B0396" w:rsidP="009B0396">
            <w:pPr>
              <w:rPr>
                <w:rFonts w:ascii="Calibri" w:hAnsi="Calibri" w:cs="Calibri"/>
                <w:sz w:val="22"/>
                <w:szCs w:val="22"/>
              </w:rPr>
            </w:pPr>
          </w:p>
        </w:tc>
        <w:tc>
          <w:tcPr>
            <w:tcW w:w="3561" w:type="dxa"/>
          </w:tcPr>
          <w:p w:rsidR="00977913" w:rsidRDefault="00977913" w:rsidP="009B0396">
            <w:pPr>
              <w:ind w:left="360"/>
              <w:rPr>
                <w:rFonts w:ascii="Calibri" w:hAnsi="Calibri" w:cs="Calibri"/>
                <w:sz w:val="22"/>
                <w:szCs w:val="22"/>
              </w:rPr>
            </w:pPr>
          </w:p>
          <w:p w:rsidR="008E56D0" w:rsidRDefault="008E56D0" w:rsidP="008E56D0">
            <w:pPr>
              <w:numPr>
                <w:ilvl w:val="0"/>
                <w:numId w:val="7"/>
              </w:numPr>
              <w:rPr>
                <w:rFonts w:ascii="Calibri" w:hAnsi="Calibri" w:cs="Calibri"/>
                <w:sz w:val="22"/>
                <w:szCs w:val="22"/>
              </w:rPr>
            </w:pPr>
            <w:r>
              <w:rPr>
                <w:rFonts w:ascii="Calibri" w:hAnsi="Calibri" w:cs="Calibri"/>
                <w:sz w:val="22"/>
                <w:szCs w:val="22"/>
              </w:rPr>
              <w:t xml:space="preserve">Desktop design skills </w:t>
            </w:r>
          </w:p>
          <w:p w:rsidR="008E56D0" w:rsidRDefault="008E56D0" w:rsidP="008E56D0">
            <w:pPr>
              <w:ind w:left="360"/>
              <w:rPr>
                <w:rFonts w:ascii="Calibri" w:hAnsi="Calibri" w:cs="Calibri"/>
                <w:sz w:val="22"/>
                <w:szCs w:val="22"/>
              </w:rPr>
            </w:pPr>
          </w:p>
          <w:p w:rsidR="008E56D0" w:rsidRDefault="008E56D0" w:rsidP="008E56D0">
            <w:pPr>
              <w:numPr>
                <w:ilvl w:val="0"/>
                <w:numId w:val="7"/>
              </w:numPr>
              <w:rPr>
                <w:rFonts w:ascii="Calibri" w:hAnsi="Calibri" w:cs="Calibri"/>
                <w:sz w:val="22"/>
                <w:szCs w:val="22"/>
              </w:rPr>
            </w:pPr>
            <w:r>
              <w:rPr>
                <w:rFonts w:ascii="Calibri" w:hAnsi="Calibri" w:cs="Calibri"/>
                <w:sz w:val="22"/>
                <w:szCs w:val="22"/>
              </w:rPr>
              <w:t xml:space="preserve">Experience </w:t>
            </w:r>
            <w:r w:rsidR="00F973F9">
              <w:rPr>
                <w:rFonts w:ascii="Calibri" w:hAnsi="Calibri" w:cs="Calibri"/>
                <w:sz w:val="22"/>
                <w:szCs w:val="22"/>
              </w:rPr>
              <w:t>using website</w:t>
            </w:r>
            <w:r>
              <w:rPr>
                <w:rFonts w:ascii="Calibri" w:hAnsi="Calibri" w:cs="Calibri"/>
                <w:sz w:val="22"/>
                <w:szCs w:val="22"/>
              </w:rPr>
              <w:t xml:space="preserve"> content management systems</w:t>
            </w:r>
          </w:p>
          <w:p w:rsidR="008E56D0" w:rsidRDefault="008E56D0" w:rsidP="008E56D0">
            <w:pPr>
              <w:pStyle w:val="ListParagraph"/>
            </w:pPr>
          </w:p>
          <w:p w:rsidR="008E56D0" w:rsidRPr="008E56D0" w:rsidRDefault="008E56D0" w:rsidP="008E56D0">
            <w:pPr>
              <w:numPr>
                <w:ilvl w:val="0"/>
                <w:numId w:val="7"/>
              </w:numPr>
              <w:rPr>
                <w:rFonts w:ascii="Calibri" w:hAnsi="Calibri" w:cs="Calibri"/>
                <w:sz w:val="22"/>
                <w:szCs w:val="22"/>
              </w:rPr>
            </w:pPr>
            <w:r>
              <w:rPr>
                <w:rFonts w:ascii="Calibri" w:hAnsi="Calibri" w:cs="Calibri"/>
                <w:sz w:val="22"/>
                <w:szCs w:val="22"/>
              </w:rPr>
              <w:t>Experience using online merchant accounts for payment processing</w:t>
            </w:r>
          </w:p>
        </w:tc>
      </w:tr>
      <w:tr w:rsidR="00977913" w:rsidRPr="00594CE8" w:rsidTr="00C742A5">
        <w:tc>
          <w:tcPr>
            <w:tcW w:w="1951" w:type="dxa"/>
            <w:vAlign w:val="center"/>
          </w:tcPr>
          <w:p w:rsidR="00977913" w:rsidRPr="00594CE8" w:rsidRDefault="00977913" w:rsidP="00C742A5">
            <w:pPr>
              <w:rPr>
                <w:rFonts w:ascii="Calibri" w:hAnsi="Calibri" w:cs="Calibri"/>
                <w:b/>
                <w:bCs/>
                <w:color w:val="000000"/>
                <w:sz w:val="22"/>
                <w:szCs w:val="22"/>
              </w:rPr>
            </w:pPr>
            <w:r w:rsidRPr="00594CE8">
              <w:rPr>
                <w:rFonts w:ascii="Calibri" w:hAnsi="Calibri" w:cs="Calibri"/>
                <w:b/>
                <w:bCs/>
                <w:color w:val="000000"/>
                <w:sz w:val="22"/>
                <w:szCs w:val="22"/>
              </w:rPr>
              <w:t>Personal Qualities</w:t>
            </w:r>
          </w:p>
        </w:tc>
        <w:tc>
          <w:tcPr>
            <w:tcW w:w="3560" w:type="dxa"/>
          </w:tcPr>
          <w:p w:rsidR="009B0396" w:rsidRPr="00594CE8" w:rsidRDefault="009B0396" w:rsidP="009B0396">
            <w:pPr>
              <w:ind w:left="360"/>
              <w:rPr>
                <w:rFonts w:ascii="Calibri" w:hAnsi="Calibri" w:cs="Calibri"/>
                <w:sz w:val="22"/>
                <w:szCs w:val="22"/>
              </w:rPr>
            </w:pPr>
          </w:p>
          <w:p w:rsidR="009B0396" w:rsidRDefault="009B0396" w:rsidP="009B0396">
            <w:pPr>
              <w:numPr>
                <w:ilvl w:val="0"/>
                <w:numId w:val="7"/>
              </w:numPr>
              <w:rPr>
                <w:rFonts w:ascii="Calibri" w:hAnsi="Calibri" w:cs="Calibri"/>
                <w:sz w:val="22"/>
                <w:szCs w:val="22"/>
              </w:rPr>
            </w:pPr>
            <w:r w:rsidRPr="00594CE8">
              <w:rPr>
                <w:rFonts w:ascii="Calibri" w:hAnsi="Calibri" w:cs="Calibri"/>
                <w:sz w:val="22"/>
                <w:szCs w:val="22"/>
              </w:rPr>
              <w:t>Excellent organisational skills</w:t>
            </w:r>
          </w:p>
          <w:p w:rsidR="008E56D0" w:rsidRDefault="008E56D0" w:rsidP="008E56D0">
            <w:pPr>
              <w:ind w:left="360"/>
              <w:rPr>
                <w:rFonts w:ascii="Calibri" w:hAnsi="Calibri" w:cs="Calibri"/>
                <w:sz w:val="22"/>
                <w:szCs w:val="22"/>
              </w:rPr>
            </w:pPr>
          </w:p>
          <w:p w:rsidR="008E56D0" w:rsidRPr="00594CE8" w:rsidRDefault="008E56D0" w:rsidP="009B0396">
            <w:pPr>
              <w:numPr>
                <w:ilvl w:val="0"/>
                <w:numId w:val="7"/>
              </w:numPr>
              <w:rPr>
                <w:rFonts w:ascii="Calibri" w:hAnsi="Calibri" w:cs="Calibri"/>
                <w:sz w:val="22"/>
                <w:szCs w:val="22"/>
              </w:rPr>
            </w:pPr>
            <w:r>
              <w:rPr>
                <w:rFonts w:ascii="Calibri" w:hAnsi="Calibri" w:cs="Calibri"/>
                <w:sz w:val="22"/>
                <w:szCs w:val="22"/>
              </w:rPr>
              <w:t>Personally organised</w:t>
            </w:r>
          </w:p>
          <w:p w:rsidR="009B0396" w:rsidRPr="00594CE8" w:rsidRDefault="009B0396" w:rsidP="009B0396">
            <w:pPr>
              <w:ind w:left="360"/>
              <w:rPr>
                <w:rFonts w:ascii="Calibri" w:hAnsi="Calibri" w:cs="Calibri"/>
                <w:sz w:val="22"/>
                <w:szCs w:val="22"/>
              </w:rPr>
            </w:pPr>
          </w:p>
          <w:p w:rsidR="008E56D0" w:rsidRPr="00F973F9" w:rsidRDefault="008E56D0" w:rsidP="00684810">
            <w:pPr>
              <w:numPr>
                <w:ilvl w:val="0"/>
                <w:numId w:val="7"/>
              </w:numPr>
            </w:pPr>
            <w:r>
              <w:rPr>
                <w:rFonts w:ascii="Calibri" w:hAnsi="Calibri" w:cs="Calibri"/>
                <w:sz w:val="22"/>
                <w:szCs w:val="22"/>
              </w:rPr>
              <w:t>E</w:t>
            </w:r>
            <w:r w:rsidRPr="00594CE8">
              <w:rPr>
                <w:rFonts w:ascii="Calibri" w:hAnsi="Calibri" w:cs="Calibri"/>
                <w:sz w:val="22"/>
                <w:szCs w:val="22"/>
              </w:rPr>
              <w:t>nergetic</w:t>
            </w:r>
            <w:r>
              <w:rPr>
                <w:rFonts w:ascii="Calibri" w:hAnsi="Calibri" w:cs="Calibri"/>
                <w:sz w:val="22"/>
                <w:szCs w:val="22"/>
              </w:rPr>
              <w:t>,</w:t>
            </w:r>
            <w:r w:rsidRPr="00594CE8">
              <w:rPr>
                <w:rFonts w:ascii="Calibri" w:hAnsi="Calibri" w:cs="Calibri"/>
                <w:sz w:val="22"/>
                <w:szCs w:val="22"/>
              </w:rPr>
              <w:t xml:space="preserve"> </w:t>
            </w:r>
            <w:r>
              <w:rPr>
                <w:rFonts w:ascii="Calibri" w:hAnsi="Calibri" w:cs="Calibri"/>
                <w:sz w:val="22"/>
                <w:szCs w:val="22"/>
              </w:rPr>
              <w:t>c</w:t>
            </w:r>
            <w:r w:rsidR="009B0396" w:rsidRPr="00594CE8">
              <w:rPr>
                <w:rFonts w:ascii="Calibri" w:hAnsi="Calibri" w:cs="Calibri"/>
                <w:sz w:val="22"/>
                <w:szCs w:val="22"/>
              </w:rPr>
              <w:t>ongenial and enthusiastic personality</w:t>
            </w:r>
          </w:p>
          <w:p w:rsidR="00F973F9" w:rsidRDefault="00F973F9" w:rsidP="00F973F9">
            <w:bookmarkStart w:id="0" w:name="_GoBack"/>
            <w:bookmarkEnd w:id="0"/>
          </w:p>
          <w:p w:rsidR="008E56D0" w:rsidRPr="00594CE8" w:rsidRDefault="008E56D0" w:rsidP="009B0396">
            <w:pPr>
              <w:numPr>
                <w:ilvl w:val="0"/>
                <w:numId w:val="7"/>
              </w:numPr>
              <w:rPr>
                <w:rFonts w:ascii="Calibri" w:hAnsi="Calibri" w:cs="Calibri"/>
                <w:sz w:val="22"/>
                <w:szCs w:val="22"/>
              </w:rPr>
            </w:pPr>
            <w:r>
              <w:rPr>
                <w:rFonts w:ascii="Calibri" w:hAnsi="Calibri" w:cs="Calibri"/>
                <w:sz w:val="22"/>
                <w:szCs w:val="22"/>
              </w:rPr>
              <w:t>Excellent people management skills, strong communicator</w:t>
            </w:r>
          </w:p>
          <w:p w:rsidR="009B0396" w:rsidRPr="00594CE8" w:rsidRDefault="009B0396" w:rsidP="009B0396">
            <w:pPr>
              <w:ind w:left="360"/>
              <w:rPr>
                <w:rFonts w:ascii="Calibri" w:hAnsi="Calibri" w:cs="Calibri"/>
                <w:sz w:val="22"/>
                <w:szCs w:val="22"/>
              </w:rPr>
            </w:pPr>
          </w:p>
          <w:p w:rsidR="009B0396" w:rsidRPr="00594CE8" w:rsidRDefault="009B0396" w:rsidP="009B0396">
            <w:pPr>
              <w:numPr>
                <w:ilvl w:val="0"/>
                <w:numId w:val="7"/>
              </w:numPr>
              <w:rPr>
                <w:rFonts w:ascii="Calibri" w:hAnsi="Calibri" w:cs="Calibri"/>
                <w:sz w:val="22"/>
                <w:szCs w:val="22"/>
              </w:rPr>
            </w:pPr>
            <w:r w:rsidRPr="00594CE8">
              <w:rPr>
                <w:rFonts w:ascii="Calibri" w:hAnsi="Calibri" w:cs="Calibri"/>
                <w:sz w:val="22"/>
                <w:szCs w:val="22"/>
              </w:rPr>
              <w:t>Strong team-worker – ability to thrive in a small, closely-knit, and dedicated team</w:t>
            </w:r>
          </w:p>
          <w:p w:rsidR="009B0396" w:rsidRPr="00594CE8" w:rsidRDefault="009B0396" w:rsidP="009B0396">
            <w:pPr>
              <w:ind w:left="360"/>
              <w:rPr>
                <w:rFonts w:ascii="Calibri" w:hAnsi="Calibri" w:cs="Calibri"/>
                <w:sz w:val="22"/>
                <w:szCs w:val="22"/>
              </w:rPr>
            </w:pPr>
          </w:p>
          <w:p w:rsidR="009B0396" w:rsidRPr="00594CE8" w:rsidRDefault="008E56D0" w:rsidP="008E56D0">
            <w:pPr>
              <w:numPr>
                <w:ilvl w:val="0"/>
                <w:numId w:val="7"/>
              </w:numPr>
              <w:rPr>
                <w:rFonts w:ascii="Calibri" w:hAnsi="Calibri" w:cs="Calibri"/>
                <w:sz w:val="22"/>
                <w:szCs w:val="22"/>
              </w:rPr>
            </w:pPr>
            <w:r>
              <w:rPr>
                <w:rFonts w:ascii="Calibri" w:hAnsi="Calibri" w:cs="Calibri"/>
                <w:sz w:val="22"/>
                <w:szCs w:val="22"/>
              </w:rPr>
              <w:t>Willing to work flexible hours for events and planning meetings as required</w:t>
            </w:r>
          </w:p>
        </w:tc>
        <w:tc>
          <w:tcPr>
            <w:tcW w:w="3561" w:type="dxa"/>
          </w:tcPr>
          <w:p w:rsidR="00977913" w:rsidRPr="00594CE8" w:rsidRDefault="00977913" w:rsidP="00D9180C">
            <w:pPr>
              <w:ind w:left="360"/>
              <w:rPr>
                <w:rFonts w:ascii="Calibri" w:hAnsi="Calibri" w:cs="Calibri"/>
                <w:sz w:val="22"/>
                <w:szCs w:val="22"/>
              </w:rPr>
            </w:pPr>
          </w:p>
        </w:tc>
      </w:tr>
    </w:tbl>
    <w:p w:rsidR="00CD226E" w:rsidRPr="00594CE8" w:rsidRDefault="00CD226E" w:rsidP="00977913">
      <w:pPr>
        <w:rPr>
          <w:rFonts w:ascii="Calibri" w:hAnsi="Calibri" w:cs="Calibri"/>
          <w:b/>
          <w:sz w:val="22"/>
          <w:szCs w:val="22"/>
        </w:rPr>
      </w:pPr>
    </w:p>
    <w:sectPr w:rsidR="00CD226E" w:rsidRPr="00594CE8" w:rsidSect="002D1CAA">
      <w:footerReference w:type="even" r:id="rId9"/>
      <w:footerReference w:type="default" r:id="rId10"/>
      <w:pgSz w:w="11906" w:h="16838"/>
      <w:pgMar w:top="1021" w:right="1418" w:bottom="1021"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D9B" w:rsidRDefault="001B4D9B">
      <w:r>
        <w:separator/>
      </w:r>
    </w:p>
  </w:endnote>
  <w:endnote w:type="continuationSeparator" w:id="0">
    <w:p w:rsidR="001B4D9B" w:rsidRDefault="001B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DD" w:rsidRDefault="00E63ADD" w:rsidP="00817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ADD" w:rsidRDefault="00E63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DD" w:rsidRPr="002D037F" w:rsidRDefault="00E63ADD" w:rsidP="002D037F">
    <w:pPr>
      <w:pStyle w:val="Footer"/>
      <w:jc w:val="center"/>
      <w:rPr>
        <w:rFonts w:ascii="Verdana" w:hAnsi="Verdana"/>
        <w:sz w:val="16"/>
        <w:szCs w:val="16"/>
      </w:rPr>
    </w:pPr>
    <w:r w:rsidRPr="002D037F">
      <w:rPr>
        <w:rFonts w:ascii="Verdana" w:hAnsi="Verdana"/>
        <w:sz w:val="16"/>
        <w:szCs w:val="16"/>
      </w:rPr>
      <w:fldChar w:fldCharType="begin"/>
    </w:r>
    <w:r w:rsidRPr="002D037F">
      <w:rPr>
        <w:rFonts w:ascii="Verdana" w:hAnsi="Verdana"/>
        <w:sz w:val="16"/>
        <w:szCs w:val="16"/>
      </w:rPr>
      <w:instrText xml:space="preserve"> PAGE   \* MERGEFORMAT </w:instrText>
    </w:r>
    <w:r w:rsidRPr="002D037F">
      <w:rPr>
        <w:rFonts w:ascii="Verdana" w:hAnsi="Verdana"/>
        <w:sz w:val="16"/>
        <w:szCs w:val="16"/>
      </w:rPr>
      <w:fldChar w:fldCharType="separate"/>
    </w:r>
    <w:r w:rsidR="009119D4">
      <w:rPr>
        <w:rFonts w:ascii="Verdana" w:hAnsi="Verdana"/>
        <w:noProof/>
        <w:sz w:val="16"/>
        <w:szCs w:val="16"/>
      </w:rPr>
      <w:t>- 4 -</w:t>
    </w:r>
    <w:r w:rsidRPr="002D037F">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D9B" w:rsidRDefault="001B4D9B">
      <w:r>
        <w:separator/>
      </w:r>
    </w:p>
  </w:footnote>
  <w:footnote w:type="continuationSeparator" w:id="0">
    <w:p w:rsidR="001B4D9B" w:rsidRDefault="001B4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7B3A"/>
    <w:multiLevelType w:val="hybridMultilevel"/>
    <w:tmpl w:val="CE067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321F0"/>
    <w:multiLevelType w:val="hybridMultilevel"/>
    <w:tmpl w:val="566A8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EB46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71576B"/>
    <w:multiLevelType w:val="hybridMultilevel"/>
    <w:tmpl w:val="FAB8F3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15:restartNumberingAfterBreak="0">
    <w:nsid w:val="227F176F"/>
    <w:multiLevelType w:val="hybridMultilevel"/>
    <w:tmpl w:val="7CB0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02CF5"/>
    <w:multiLevelType w:val="hybridMultilevel"/>
    <w:tmpl w:val="F502E88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15:restartNumberingAfterBreak="0">
    <w:nsid w:val="2E790647"/>
    <w:multiLevelType w:val="multilevel"/>
    <w:tmpl w:val="9B8A68F0"/>
    <w:lvl w:ilvl="0">
      <w:start w:val="1"/>
      <w:numFmt w:val="decimal"/>
      <w:lvlText w:val="%1"/>
      <w:lvlJc w:val="left"/>
      <w:pPr>
        <w:ind w:left="1361" w:hanging="1361"/>
      </w:pPr>
      <w:rPr>
        <w:rFonts w:hint="default"/>
      </w:rPr>
    </w:lvl>
    <w:lvl w:ilvl="1">
      <w:start w:val="1"/>
      <w:numFmt w:val="decimal"/>
      <w:lvlText w:val="%1.%2"/>
      <w:lvlJc w:val="left"/>
      <w:pPr>
        <w:ind w:left="1361" w:hanging="1361"/>
      </w:pPr>
      <w:rPr>
        <w:rFonts w:hint="default"/>
      </w:rPr>
    </w:lvl>
    <w:lvl w:ilvl="2">
      <w:start w:val="1"/>
      <w:numFmt w:val="decimal"/>
      <w:lvlText w:val="%1.%2.%3"/>
      <w:lvlJc w:val="left"/>
      <w:pPr>
        <w:ind w:left="1361" w:hanging="136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F922AD"/>
    <w:multiLevelType w:val="hybridMultilevel"/>
    <w:tmpl w:val="F9EECAE4"/>
    <w:lvl w:ilvl="0" w:tplc="81A2A94C">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46065"/>
    <w:multiLevelType w:val="hybridMultilevel"/>
    <w:tmpl w:val="79FAD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183419"/>
    <w:multiLevelType w:val="hybridMultilevel"/>
    <w:tmpl w:val="B0ECCE9E"/>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660F3C"/>
    <w:multiLevelType w:val="hybridMultilevel"/>
    <w:tmpl w:val="281054E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7DD537E"/>
    <w:multiLevelType w:val="hybridMultilevel"/>
    <w:tmpl w:val="BA32AA5E"/>
    <w:lvl w:ilvl="0" w:tplc="5148C04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1F5D8C"/>
    <w:multiLevelType w:val="hybridMultilevel"/>
    <w:tmpl w:val="1DD02C82"/>
    <w:lvl w:ilvl="0" w:tplc="EAA8D942">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9113C7"/>
    <w:multiLevelType w:val="multilevel"/>
    <w:tmpl w:val="D088B28C"/>
    <w:lvl w:ilvl="0">
      <w:start w:val="1"/>
      <w:numFmt w:val="decimal"/>
      <w:lvlText w:val="%1"/>
      <w:lvlJc w:val="left"/>
      <w:pPr>
        <w:ind w:left="564" w:hanging="564"/>
      </w:pPr>
      <w:rPr>
        <w:rFonts w:hint="default"/>
      </w:rPr>
    </w:lvl>
    <w:lvl w:ilvl="1">
      <w:start w:val="1"/>
      <w:numFmt w:val="decimal"/>
      <w:lvlText w:val="%1.%2"/>
      <w:lvlJc w:val="left"/>
      <w:pPr>
        <w:ind w:left="918" w:hanging="56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4" w15:restartNumberingAfterBreak="0">
    <w:nsid w:val="47D85C37"/>
    <w:multiLevelType w:val="hybridMultilevel"/>
    <w:tmpl w:val="E5ACB6DC"/>
    <w:lvl w:ilvl="0" w:tplc="81A2A94C">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3A47C0"/>
    <w:multiLevelType w:val="multilevel"/>
    <w:tmpl w:val="AD5E65CC"/>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263CB9"/>
    <w:multiLevelType w:val="hybridMultilevel"/>
    <w:tmpl w:val="A0B252F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15:restartNumberingAfterBreak="0">
    <w:nsid w:val="675F0231"/>
    <w:multiLevelType w:val="hybridMultilevel"/>
    <w:tmpl w:val="5F362B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975658"/>
    <w:multiLevelType w:val="hybridMultilevel"/>
    <w:tmpl w:val="DDF23598"/>
    <w:lvl w:ilvl="0" w:tplc="5148C04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5D64D8"/>
    <w:multiLevelType w:val="hybridMultilevel"/>
    <w:tmpl w:val="18421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C752C"/>
    <w:multiLevelType w:val="hybridMultilevel"/>
    <w:tmpl w:val="FA70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693575"/>
    <w:multiLevelType w:val="hybridMultilevel"/>
    <w:tmpl w:val="2D70AA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F75D56"/>
    <w:multiLevelType w:val="hybridMultilevel"/>
    <w:tmpl w:val="CB2AC7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3" w15:restartNumberingAfterBreak="0">
    <w:nsid w:val="7A6267AD"/>
    <w:multiLevelType w:val="hybridMultilevel"/>
    <w:tmpl w:val="0AC0AB48"/>
    <w:lvl w:ilvl="0" w:tplc="7610B738">
      <w:start w:val="3"/>
      <w:numFmt w:val="decimal"/>
      <w:lvlText w:val="%1."/>
      <w:lvlJc w:val="left"/>
      <w:pPr>
        <w:ind w:left="720" w:hanging="360"/>
      </w:pPr>
      <w:rPr>
        <w:rFonts w:eastAsia="Calibri" w:cs="Calibri"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DA740D"/>
    <w:multiLevelType w:val="hybridMultilevel"/>
    <w:tmpl w:val="D81E74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9E23A2"/>
    <w:multiLevelType w:val="hybridMultilevel"/>
    <w:tmpl w:val="78D4C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22"/>
  </w:num>
  <w:num w:numId="4">
    <w:abstractNumId w:val="16"/>
  </w:num>
  <w:num w:numId="5">
    <w:abstractNumId w:val="3"/>
  </w:num>
  <w:num w:numId="6">
    <w:abstractNumId w:val="5"/>
  </w:num>
  <w:num w:numId="7">
    <w:abstractNumId w:val="8"/>
  </w:num>
  <w:num w:numId="8">
    <w:abstractNumId w:val="9"/>
  </w:num>
  <w:num w:numId="9">
    <w:abstractNumId w:val="19"/>
  </w:num>
  <w:num w:numId="10">
    <w:abstractNumId w:val="21"/>
  </w:num>
  <w:num w:numId="11">
    <w:abstractNumId w:val="10"/>
  </w:num>
  <w:num w:numId="12">
    <w:abstractNumId w:val="17"/>
  </w:num>
  <w:num w:numId="13">
    <w:abstractNumId w:val="24"/>
  </w:num>
  <w:num w:numId="14">
    <w:abstractNumId w:val="25"/>
  </w:num>
  <w:num w:numId="15">
    <w:abstractNumId w:val="4"/>
  </w:num>
  <w:num w:numId="16">
    <w:abstractNumId w:val="6"/>
  </w:num>
  <w:num w:numId="17">
    <w:abstractNumId w:val="1"/>
  </w:num>
  <w:num w:numId="18">
    <w:abstractNumId w:val="15"/>
  </w:num>
  <w:num w:numId="19">
    <w:abstractNumId w:val="13"/>
  </w:num>
  <w:num w:numId="20">
    <w:abstractNumId w:val="2"/>
  </w:num>
  <w:num w:numId="21">
    <w:abstractNumId w:val="23"/>
  </w:num>
  <w:num w:numId="22">
    <w:abstractNumId w:val="12"/>
  </w:num>
  <w:num w:numId="23">
    <w:abstractNumId w:val="14"/>
  </w:num>
  <w:num w:numId="24">
    <w:abstractNumId w:val="18"/>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06"/>
    <w:rsid w:val="00065667"/>
    <w:rsid w:val="000B0E87"/>
    <w:rsid w:val="000C335A"/>
    <w:rsid w:val="000C44EE"/>
    <w:rsid w:val="00106796"/>
    <w:rsid w:val="00125D05"/>
    <w:rsid w:val="001326E2"/>
    <w:rsid w:val="00142B04"/>
    <w:rsid w:val="001615CE"/>
    <w:rsid w:val="00161A37"/>
    <w:rsid w:val="00193314"/>
    <w:rsid w:val="001B2DF2"/>
    <w:rsid w:val="001B4851"/>
    <w:rsid w:val="001B4D9B"/>
    <w:rsid w:val="001F36BF"/>
    <w:rsid w:val="002217BC"/>
    <w:rsid w:val="0023433B"/>
    <w:rsid w:val="00263083"/>
    <w:rsid w:val="00272B2D"/>
    <w:rsid w:val="00277649"/>
    <w:rsid w:val="002A000D"/>
    <w:rsid w:val="002A426F"/>
    <w:rsid w:val="002C7A92"/>
    <w:rsid w:val="002D037F"/>
    <w:rsid w:val="002D1CAA"/>
    <w:rsid w:val="002F655D"/>
    <w:rsid w:val="002F68B4"/>
    <w:rsid w:val="00306F29"/>
    <w:rsid w:val="00307F41"/>
    <w:rsid w:val="00320CE9"/>
    <w:rsid w:val="00380522"/>
    <w:rsid w:val="00384A28"/>
    <w:rsid w:val="003A5031"/>
    <w:rsid w:val="003B2D84"/>
    <w:rsid w:val="003C2A2B"/>
    <w:rsid w:val="003C7E1F"/>
    <w:rsid w:val="003D2F47"/>
    <w:rsid w:val="003D5064"/>
    <w:rsid w:val="003E2BC3"/>
    <w:rsid w:val="00403E63"/>
    <w:rsid w:val="004140CA"/>
    <w:rsid w:val="00414DBE"/>
    <w:rsid w:val="00420622"/>
    <w:rsid w:val="004253E8"/>
    <w:rsid w:val="00426ED7"/>
    <w:rsid w:val="00436756"/>
    <w:rsid w:val="00441439"/>
    <w:rsid w:val="00447B84"/>
    <w:rsid w:val="00455F3A"/>
    <w:rsid w:val="00456725"/>
    <w:rsid w:val="004E7F23"/>
    <w:rsid w:val="004F5A39"/>
    <w:rsid w:val="00500DAF"/>
    <w:rsid w:val="0051795C"/>
    <w:rsid w:val="005233C8"/>
    <w:rsid w:val="00533F9F"/>
    <w:rsid w:val="00543006"/>
    <w:rsid w:val="005566F8"/>
    <w:rsid w:val="00564C55"/>
    <w:rsid w:val="00594CE8"/>
    <w:rsid w:val="005A6FEB"/>
    <w:rsid w:val="005B3808"/>
    <w:rsid w:val="005C6D12"/>
    <w:rsid w:val="005F6B1B"/>
    <w:rsid w:val="00616B7D"/>
    <w:rsid w:val="00670C1A"/>
    <w:rsid w:val="00670F00"/>
    <w:rsid w:val="00697CA7"/>
    <w:rsid w:val="00700781"/>
    <w:rsid w:val="00710E35"/>
    <w:rsid w:val="00722476"/>
    <w:rsid w:val="00773917"/>
    <w:rsid w:val="00791071"/>
    <w:rsid w:val="00792A48"/>
    <w:rsid w:val="007E6DB6"/>
    <w:rsid w:val="008042E6"/>
    <w:rsid w:val="00805450"/>
    <w:rsid w:val="00817522"/>
    <w:rsid w:val="008258A1"/>
    <w:rsid w:val="008506A1"/>
    <w:rsid w:val="00860C4F"/>
    <w:rsid w:val="0086795A"/>
    <w:rsid w:val="00867D5F"/>
    <w:rsid w:val="00871065"/>
    <w:rsid w:val="008765B6"/>
    <w:rsid w:val="008861AC"/>
    <w:rsid w:val="008906B3"/>
    <w:rsid w:val="00890AA6"/>
    <w:rsid w:val="008B1C0E"/>
    <w:rsid w:val="008E56D0"/>
    <w:rsid w:val="008F4222"/>
    <w:rsid w:val="008F6F4B"/>
    <w:rsid w:val="00911002"/>
    <w:rsid w:val="009119D4"/>
    <w:rsid w:val="009123D6"/>
    <w:rsid w:val="009179CA"/>
    <w:rsid w:val="00924896"/>
    <w:rsid w:val="00954C5A"/>
    <w:rsid w:val="00956BB0"/>
    <w:rsid w:val="00977913"/>
    <w:rsid w:val="0099685B"/>
    <w:rsid w:val="00996A8F"/>
    <w:rsid w:val="009A4DDF"/>
    <w:rsid w:val="009B0396"/>
    <w:rsid w:val="009B3A82"/>
    <w:rsid w:val="009D5C7A"/>
    <w:rsid w:val="009E019B"/>
    <w:rsid w:val="009F46CE"/>
    <w:rsid w:val="00A30410"/>
    <w:rsid w:val="00A82C3F"/>
    <w:rsid w:val="00A93860"/>
    <w:rsid w:val="00AB5A75"/>
    <w:rsid w:val="00AC0B5C"/>
    <w:rsid w:val="00AE1FA9"/>
    <w:rsid w:val="00AE21FE"/>
    <w:rsid w:val="00AE566F"/>
    <w:rsid w:val="00AE6512"/>
    <w:rsid w:val="00B018EF"/>
    <w:rsid w:val="00B20056"/>
    <w:rsid w:val="00B34A88"/>
    <w:rsid w:val="00B47FC8"/>
    <w:rsid w:val="00B65A4D"/>
    <w:rsid w:val="00BB71E8"/>
    <w:rsid w:val="00C1293D"/>
    <w:rsid w:val="00C17F09"/>
    <w:rsid w:val="00C312E4"/>
    <w:rsid w:val="00C742A5"/>
    <w:rsid w:val="00C74C56"/>
    <w:rsid w:val="00C80253"/>
    <w:rsid w:val="00C80B05"/>
    <w:rsid w:val="00C8282F"/>
    <w:rsid w:val="00C93880"/>
    <w:rsid w:val="00CD226E"/>
    <w:rsid w:val="00CD2B6E"/>
    <w:rsid w:val="00CD376C"/>
    <w:rsid w:val="00CF3808"/>
    <w:rsid w:val="00D00CB4"/>
    <w:rsid w:val="00D14C38"/>
    <w:rsid w:val="00D37A32"/>
    <w:rsid w:val="00D517F3"/>
    <w:rsid w:val="00D57427"/>
    <w:rsid w:val="00D72BDC"/>
    <w:rsid w:val="00D75E60"/>
    <w:rsid w:val="00D80FF5"/>
    <w:rsid w:val="00D82A10"/>
    <w:rsid w:val="00D85B1E"/>
    <w:rsid w:val="00D9180C"/>
    <w:rsid w:val="00D91827"/>
    <w:rsid w:val="00D95813"/>
    <w:rsid w:val="00DB6358"/>
    <w:rsid w:val="00DD1CA0"/>
    <w:rsid w:val="00DE3149"/>
    <w:rsid w:val="00E13C0F"/>
    <w:rsid w:val="00E54AB0"/>
    <w:rsid w:val="00E609E0"/>
    <w:rsid w:val="00E63ADD"/>
    <w:rsid w:val="00E74E64"/>
    <w:rsid w:val="00EA1FB0"/>
    <w:rsid w:val="00EC29B8"/>
    <w:rsid w:val="00EE631C"/>
    <w:rsid w:val="00F07C04"/>
    <w:rsid w:val="00F167F3"/>
    <w:rsid w:val="00F449DB"/>
    <w:rsid w:val="00F5755D"/>
    <w:rsid w:val="00F916DA"/>
    <w:rsid w:val="00F973F9"/>
    <w:rsid w:val="00F97A67"/>
    <w:rsid w:val="00FC039B"/>
    <w:rsid w:val="00FC5A42"/>
    <w:rsid w:val="00FE4500"/>
    <w:rsid w:val="00FE5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E2BED6A"/>
  <w15:chartTrackingRefBased/>
  <w15:docId w15:val="{CE235F52-9AD2-43D2-9E22-5D99540E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D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6795A"/>
    <w:pPr>
      <w:tabs>
        <w:tab w:val="center" w:pos="4153"/>
        <w:tab w:val="right" w:pos="8306"/>
      </w:tabs>
    </w:pPr>
  </w:style>
  <w:style w:type="character" w:styleId="PageNumber">
    <w:name w:val="page number"/>
    <w:basedOn w:val="DefaultParagraphFont"/>
    <w:rsid w:val="0086795A"/>
  </w:style>
  <w:style w:type="paragraph" w:styleId="BalloonText">
    <w:name w:val="Balloon Text"/>
    <w:basedOn w:val="Normal"/>
    <w:semiHidden/>
    <w:rsid w:val="00700781"/>
    <w:rPr>
      <w:rFonts w:ascii="Tahoma" w:hAnsi="Tahoma" w:cs="Tahoma"/>
      <w:sz w:val="16"/>
      <w:szCs w:val="16"/>
    </w:rPr>
  </w:style>
  <w:style w:type="paragraph" w:styleId="Header">
    <w:name w:val="header"/>
    <w:basedOn w:val="Normal"/>
    <w:rsid w:val="005B3808"/>
    <w:pPr>
      <w:tabs>
        <w:tab w:val="center" w:pos="4153"/>
        <w:tab w:val="right" w:pos="8306"/>
      </w:tabs>
    </w:pPr>
  </w:style>
  <w:style w:type="paragraph" w:styleId="ListParagraph">
    <w:name w:val="List Paragraph"/>
    <w:basedOn w:val="Normal"/>
    <w:uiPriority w:val="34"/>
    <w:qFormat/>
    <w:rsid w:val="00977913"/>
    <w:pPr>
      <w:spacing w:after="200" w:line="276" w:lineRule="auto"/>
      <w:ind w:left="720"/>
    </w:pPr>
    <w:rPr>
      <w:rFonts w:ascii="Calibri" w:eastAsia="Calibri" w:hAnsi="Calibri" w:cs="Calibri"/>
      <w:sz w:val="22"/>
      <w:szCs w:val="22"/>
      <w:lang w:eastAsia="en-US"/>
    </w:rPr>
  </w:style>
  <w:style w:type="character" w:customStyle="1" w:styleId="FooterChar">
    <w:name w:val="Footer Char"/>
    <w:basedOn w:val="DefaultParagraphFont"/>
    <w:link w:val="Footer"/>
    <w:uiPriority w:val="99"/>
    <w:rsid w:val="002D03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594234">
      <w:bodyDiv w:val="1"/>
      <w:marLeft w:val="0"/>
      <w:marRight w:val="0"/>
      <w:marTop w:val="0"/>
      <w:marBottom w:val="0"/>
      <w:divBdr>
        <w:top w:val="none" w:sz="0" w:space="0" w:color="auto"/>
        <w:left w:val="none" w:sz="0" w:space="0" w:color="auto"/>
        <w:bottom w:val="none" w:sz="0" w:space="0" w:color="auto"/>
        <w:right w:val="none" w:sz="0" w:space="0" w:color="auto"/>
      </w:divBdr>
    </w:div>
    <w:div w:id="743454873">
      <w:bodyDiv w:val="1"/>
      <w:marLeft w:val="0"/>
      <w:marRight w:val="0"/>
      <w:marTop w:val="0"/>
      <w:marBottom w:val="0"/>
      <w:divBdr>
        <w:top w:val="none" w:sz="0" w:space="0" w:color="auto"/>
        <w:left w:val="none" w:sz="0" w:space="0" w:color="auto"/>
        <w:bottom w:val="none" w:sz="0" w:space="0" w:color="auto"/>
        <w:right w:val="none" w:sz="0" w:space="0" w:color="auto"/>
      </w:divBdr>
    </w:div>
    <w:div w:id="11830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F714E-18BE-4DE5-AC4B-80C5AC24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Stowe School</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ICT Department</dc:creator>
  <cp:keywords/>
  <cp:lastModifiedBy>Anna Semler</cp:lastModifiedBy>
  <cp:revision>2</cp:revision>
  <cp:lastPrinted>2012-09-19T11:35:00Z</cp:lastPrinted>
  <dcterms:created xsi:type="dcterms:W3CDTF">2022-05-03T12:42:00Z</dcterms:created>
  <dcterms:modified xsi:type="dcterms:W3CDTF">2022-05-03T12:42:00Z</dcterms:modified>
</cp:coreProperties>
</file>